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A2963" w14:textId="57B8741C" w:rsidR="00661450" w:rsidRDefault="005F31A2">
      <w:pPr>
        <w:pStyle w:val="Enttegche"/>
      </w:pPr>
      <w:bookmarkStart w:id="0" w:name="_Toc526222885"/>
      <w:bookmarkStart w:id="1" w:name="_Toc526222884"/>
      <w:bookmarkEnd w:id="0"/>
      <w:bookmarkEnd w:id="1"/>
      <w:r>
        <w:rPr>
          <w:rFonts w:ascii="Calibri" w:hAnsi="Calibri"/>
          <w:b/>
          <w:noProof/>
        </w:rPr>
        <w:drawing>
          <wp:inline distT="0" distB="0" distL="0" distR="0" wp14:anchorId="5A4B30AF" wp14:editId="1197939A">
            <wp:extent cx="3060700" cy="924493"/>
            <wp:effectExtent l="0" t="0" r="6350" b="9525"/>
            <wp:docPr id="239803902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760" cy="92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A2965" w14:textId="77777777" w:rsidR="00661450" w:rsidRDefault="00661450">
      <w:pPr>
        <w:pStyle w:val="RedaliaNormal"/>
      </w:pPr>
    </w:p>
    <w:p w14:paraId="72EA2966" w14:textId="77777777" w:rsidR="00661450" w:rsidRDefault="00C246DC">
      <w:pPr>
        <w:pStyle w:val="RedaliaNormal"/>
      </w:pPr>
      <w:r>
        <w:t>ACCORD-CADRE N°</w:t>
      </w:r>
      <w:r>
        <w:tab/>
      </w:r>
    </w:p>
    <w:p w14:paraId="72EA2967" w14:textId="77777777" w:rsidR="00661450" w:rsidRDefault="00C246DC">
      <w:pPr>
        <w:pStyle w:val="RdaliaLgende"/>
        <w:ind w:left="6237" w:firstLine="0"/>
      </w:pPr>
      <w:r>
        <w:t>(Mention réservée à l’administration)</w:t>
      </w:r>
    </w:p>
    <w:p w14:paraId="67D57E06" w14:textId="77777777" w:rsidR="00653FA1" w:rsidRPr="00EC5016" w:rsidRDefault="00653FA1" w:rsidP="00653FA1">
      <w:pPr>
        <w:pStyle w:val="RedaliaTitredocument"/>
        <w:rPr>
          <w:rFonts w:asciiTheme="minorHAnsi" w:hAnsiTheme="minorHAnsi" w:cstheme="minorHAnsi"/>
          <w:sz w:val="24"/>
          <w:szCs w:val="24"/>
        </w:rPr>
      </w:pPr>
      <w:r w:rsidRPr="00EC5016">
        <w:rPr>
          <w:rFonts w:asciiTheme="minorHAnsi" w:hAnsiTheme="minorHAnsi" w:cstheme="minorHAnsi"/>
          <w:sz w:val="24"/>
          <w:szCs w:val="24"/>
        </w:rPr>
        <w:t>ACCORD-CADRE DE TECHNIQUES DE L’INFORMATION ET DE LA COMMUNICATION</w:t>
      </w:r>
    </w:p>
    <w:p w14:paraId="231ABDFF" w14:textId="77777777" w:rsidR="00653FA1" w:rsidRPr="00A50C3D" w:rsidRDefault="00653FA1" w:rsidP="00653FA1">
      <w:pPr>
        <w:pStyle w:val="RedaliaSoustitredocument"/>
        <w:rPr>
          <w:rFonts w:asciiTheme="minorHAnsi" w:hAnsiTheme="minorHAnsi" w:cstheme="minorBidi"/>
          <w:b/>
          <w:bCs/>
          <w:sz w:val="32"/>
          <w:szCs w:val="32"/>
        </w:rPr>
      </w:pPr>
      <w:r w:rsidRPr="49C92D11">
        <w:rPr>
          <w:rFonts w:asciiTheme="minorHAnsi" w:hAnsiTheme="minorHAnsi" w:cstheme="minorBidi"/>
          <w:b/>
          <w:bCs/>
          <w:sz w:val="32"/>
          <w:szCs w:val="32"/>
        </w:rPr>
        <w:t>Cahier des Clauses Administratives Particulières</w:t>
      </w:r>
      <w:r w:rsidRPr="00240DAA">
        <w:rPr>
          <w:rFonts w:asciiTheme="minorHAnsi" w:hAnsiTheme="minorHAnsi" w:cstheme="minorBidi"/>
        </w:rPr>
        <w:t xml:space="preserve"> </w:t>
      </w:r>
      <w:r w:rsidRPr="00A50C3D">
        <w:rPr>
          <w:rFonts w:asciiTheme="minorHAnsi" w:hAnsiTheme="minorHAnsi" w:cstheme="minorBidi"/>
          <w:b/>
          <w:bCs/>
        </w:rPr>
        <w:t>n° 25-0</w:t>
      </w:r>
      <w:r>
        <w:rPr>
          <w:rFonts w:asciiTheme="minorHAnsi" w:hAnsiTheme="minorHAnsi" w:cstheme="minorBidi"/>
          <w:b/>
          <w:bCs/>
        </w:rPr>
        <w:t>22</w:t>
      </w:r>
    </w:p>
    <w:p w14:paraId="53F7997B" w14:textId="77777777" w:rsidR="00653FA1" w:rsidRPr="00F8299B" w:rsidRDefault="00653FA1" w:rsidP="00653FA1">
      <w:pPr>
        <w:pStyle w:val="RdaliaTitreparagraphe"/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Acheteur</w:t>
      </w:r>
    </w:p>
    <w:p w14:paraId="5CC7E636" w14:textId="77777777" w:rsidR="00653FA1" w:rsidRPr="00827714" w:rsidRDefault="00653FA1" w:rsidP="00653FA1">
      <w:pPr>
        <w:pStyle w:val="RedaliaNormal"/>
        <w:rPr>
          <w:rFonts w:asciiTheme="minorHAnsi" w:hAnsiTheme="minorHAnsi" w:cstheme="minorHAnsi"/>
          <w:szCs w:val="22"/>
        </w:rPr>
      </w:pPr>
      <w:bookmarkStart w:id="2" w:name="_Hlk187005352"/>
      <w:r w:rsidRPr="00827714">
        <w:rPr>
          <w:rFonts w:asciiTheme="minorHAnsi" w:hAnsiTheme="minorHAnsi" w:cstheme="minorHAnsi"/>
          <w:szCs w:val="22"/>
        </w:rPr>
        <w:t>Agence de l'eau Seine-Normandie</w:t>
      </w:r>
    </w:p>
    <w:p w14:paraId="7BD7A059" w14:textId="77777777" w:rsidR="00653FA1" w:rsidRPr="00827714" w:rsidRDefault="00653FA1" w:rsidP="00653FA1">
      <w:pPr>
        <w:pStyle w:val="RedaliaNormal"/>
        <w:rPr>
          <w:rFonts w:asciiTheme="minorHAnsi" w:hAnsiTheme="minorHAnsi" w:cstheme="minorHAnsi"/>
          <w:szCs w:val="22"/>
        </w:rPr>
      </w:pPr>
      <w:r w:rsidRPr="00827714">
        <w:rPr>
          <w:rFonts w:asciiTheme="minorHAnsi" w:hAnsiTheme="minorHAnsi" w:cstheme="minorHAnsi"/>
          <w:szCs w:val="22"/>
        </w:rPr>
        <w:t>Adresse : 12 rue de l’Industrie 92400 COURBEVOIE</w:t>
      </w:r>
    </w:p>
    <w:p w14:paraId="1A2F6468" w14:textId="77777777" w:rsidR="00653FA1" w:rsidRPr="00827714" w:rsidRDefault="00653FA1" w:rsidP="00653FA1">
      <w:pPr>
        <w:pStyle w:val="RedaliaNormal"/>
        <w:rPr>
          <w:rFonts w:asciiTheme="minorHAnsi" w:hAnsiTheme="minorHAnsi" w:cstheme="minorHAnsi"/>
          <w:szCs w:val="22"/>
        </w:rPr>
      </w:pPr>
      <w:r w:rsidRPr="00827714">
        <w:rPr>
          <w:rFonts w:asciiTheme="minorHAnsi" w:hAnsiTheme="minorHAnsi" w:cstheme="minorHAnsi"/>
          <w:szCs w:val="22"/>
        </w:rPr>
        <w:t>Téléphone : +330141201600</w:t>
      </w:r>
    </w:p>
    <w:bookmarkEnd w:id="2"/>
    <w:p w14:paraId="272B96D1" w14:textId="77777777" w:rsidR="00653FA1" w:rsidRPr="00F8299B" w:rsidRDefault="00653FA1" w:rsidP="00653FA1">
      <w:pPr>
        <w:pStyle w:val="RdaliaTitreparagraphe"/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Représentant de l’acheteur</w:t>
      </w:r>
    </w:p>
    <w:p w14:paraId="4E4589C5" w14:textId="77777777" w:rsidR="00653FA1" w:rsidRPr="00F8299B" w:rsidRDefault="00653FA1" w:rsidP="00653FA1">
      <w:pPr>
        <w:pStyle w:val="RedaliaNormal"/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Madame la Directrice générale</w:t>
      </w:r>
    </w:p>
    <w:p w14:paraId="5CC32D18" w14:textId="77777777" w:rsidR="00653FA1" w:rsidRPr="00F8299B" w:rsidRDefault="00653FA1" w:rsidP="00653FA1">
      <w:pPr>
        <w:pStyle w:val="RdaliaTitreparagraphe"/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Groupement de commandes</w:t>
      </w:r>
    </w:p>
    <w:p w14:paraId="46A5EC74" w14:textId="77777777" w:rsidR="00653FA1" w:rsidRPr="00F8299B" w:rsidRDefault="00653FA1" w:rsidP="00653FA1">
      <w:pPr>
        <w:pStyle w:val="Redaliapuces"/>
        <w:numPr>
          <w:ilvl w:val="0"/>
          <w:numId w:val="0"/>
        </w:numPr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 xml:space="preserve">Le coordonnateur du groupement de commandes est : Agence de l'eau Seine-Normandie </w:t>
      </w:r>
    </w:p>
    <w:p w14:paraId="666CE5D8" w14:textId="77777777" w:rsidR="00653FA1" w:rsidRPr="00F8299B" w:rsidRDefault="00653FA1" w:rsidP="00653FA1">
      <w:pPr>
        <w:pStyle w:val="RedaliaNormal"/>
        <w:rPr>
          <w:rFonts w:asciiTheme="minorHAnsi" w:hAnsiTheme="minorHAnsi" w:cstheme="minorHAnsi"/>
        </w:rPr>
      </w:pPr>
    </w:p>
    <w:p w14:paraId="7ABA8926" w14:textId="77777777" w:rsidR="00653FA1" w:rsidRPr="00F8299B" w:rsidRDefault="00653FA1" w:rsidP="00653FA1">
      <w:pPr>
        <w:pStyle w:val="Redaliapuces"/>
        <w:numPr>
          <w:ilvl w:val="0"/>
          <w:numId w:val="0"/>
        </w:numPr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Les membres du groupement de commandes sont les suivants :</w:t>
      </w:r>
    </w:p>
    <w:p w14:paraId="612C7668" w14:textId="77777777" w:rsidR="00653FA1" w:rsidRPr="00F8299B" w:rsidRDefault="00653FA1" w:rsidP="00653FA1">
      <w:pPr>
        <w:pStyle w:val="Redaliapuces"/>
        <w:numPr>
          <w:ilvl w:val="0"/>
          <w:numId w:val="0"/>
        </w:numPr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 xml:space="preserve">Agence de l'eau Adour-Garonne, Agence de l'eau Artois-Picardie, Agence de l'eau Loire-Bretagne, Agence de l'eau Rhin-Meuse, Agence de l'eau Rhône-Méditerranée-Corse, Agence de l'eau Seine-Normandie </w:t>
      </w:r>
    </w:p>
    <w:p w14:paraId="57E80830" w14:textId="77777777" w:rsidR="00653FA1" w:rsidRPr="00F8299B" w:rsidRDefault="00653FA1" w:rsidP="00653FA1">
      <w:pPr>
        <w:pStyle w:val="Redaliapuces"/>
        <w:numPr>
          <w:ilvl w:val="0"/>
          <w:numId w:val="0"/>
        </w:numPr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Référence à la convention constitutive du groupement de commandes :</w:t>
      </w:r>
    </w:p>
    <w:p w14:paraId="7B8F06E8" w14:textId="77777777" w:rsidR="00653FA1" w:rsidRPr="00F8299B" w:rsidRDefault="00653FA1" w:rsidP="00653FA1">
      <w:pPr>
        <w:pStyle w:val="RedaliaNormal"/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Achat dans le cadre de la convention constitutive de groupement de commandes relative à la fourniture de services informatiques dans le cadre du projet MUSE et de la mise en œuvre de la DSIUN mutualisée, en date du 22 janvier 2020, complétée par avenant.</w:t>
      </w:r>
    </w:p>
    <w:p w14:paraId="2728D259" w14:textId="77777777" w:rsidR="00653FA1" w:rsidRPr="00F8299B" w:rsidRDefault="00653FA1" w:rsidP="00653FA1">
      <w:pPr>
        <w:pStyle w:val="Redaliapuces"/>
        <w:numPr>
          <w:ilvl w:val="0"/>
          <w:numId w:val="0"/>
        </w:numPr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Rôle du coordonnateur du groupement de commandes :</w:t>
      </w:r>
    </w:p>
    <w:p w14:paraId="641A656A" w14:textId="77777777" w:rsidR="00653FA1" w:rsidRDefault="00653FA1" w:rsidP="00653FA1">
      <w:pPr>
        <w:pStyle w:val="RedaliaNormal"/>
        <w:rPr>
          <w:rFonts w:asciiTheme="minorHAnsi" w:hAnsiTheme="minorHAnsi" w:cstheme="minorHAnsi"/>
        </w:rPr>
      </w:pPr>
      <w:r w:rsidRPr="00F8299B">
        <w:rPr>
          <w:rFonts w:asciiTheme="minorHAnsi" w:hAnsiTheme="minorHAnsi" w:cstheme="minorHAnsi"/>
        </w:rPr>
        <w:t>Le coordonnateur du groupement de commandes est chargé de signer l'accord-cadre</w:t>
      </w:r>
      <w:r>
        <w:rPr>
          <w:rFonts w:asciiTheme="minorHAnsi" w:hAnsiTheme="minorHAnsi" w:cstheme="minorHAnsi"/>
        </w:rPr>
        <w:t xml:space="preserve">, </w:t>
      </w:r>
      <w:r w:rsidRPr="00F8299B">
        <w:rPr>
          <w:rFonts w:asciiTheme="minorHAnsi" w:hAnsiTheme="minorHAnsi" w:cstheme="minorHAnsi"/>
        </w:rPr>
        <w:t xml:space="preserve">le notifier </w:t>
      </w:r>
      <w:r>
        <w:rPr>
          <w:rFonts w:asciiTheme="minorHAnsi" w:hAnsiTheme="minorHAnsi" w:cstheme="minorHAnsi"/>
        </w:rPr>
        <w:t xml:space="preserve">et de l’exécuter </w:t>
      </w:r>
      <w:r w:rsidRPr="00F8299B">
        <w:rPr>
          <w:rFonts w:asciiTheme="minorHAnsi" w:hAnsiTheme="minorHAnsi" w:cstheme="minorHAnsi"/>
        </w:rPr>
        <w:t>au nom de l'ensemble des membres du groupement.</w:t>
      </w:r>
    </w:p>
    <w:p w14:paraId="179100A3" w14:textId="58171E2F" w:rsidR="00EC5016" w:rsidRPr="00F8299B" w:rsidRDefault="00EC5016" w:rsidP="00EC5016">
      <w:pPr>
        <w:pStyle w:val="RdaliaTitreparagraph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Objet de l’accord cadre</w:t>
      </w:r>
    </w:p>
    <w:p w14:paraId="66115AAB" w14:textId="02DFA51F" w:rsidR="00EC5016" w:rsidRPr="00593E7A" w:rsidRDefault="00EC5016" w:rsidP="00EC5016">
      <w:pPr>
        <w:pStyle w:val="Redaliapuces"/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93E7A">
        <w:rPr>
          <w:rFonts w:asciiTheme="minorHAnsi" w:hAnsiTheme="minorHAnsi" w:cstheme="minorHAnsi"/>
          <w:b/>
          <w:bCs/>
          <w:sz w:val="28"/>
          <w:szCs w:val="28"/>
        </w:rPr>
        <w:t>TIERCE MAINTENANCE APPLICATIVE POUR L’APPLICATION INFORMATIQUE DE GESTION DES REDEVANCES ARAMIS</w:t>
      </w:r>
    </w:p>
    <w:p w14:paraId="2C1E0891" w14:textId="77777777" w:rsidR="00EC5016" w:rsidRDefault="00EC5016" w:rsidP="00653FA1">
      <w:pPr>
        <w:pStyle w:val="RedaliaNormal"/>
        <w:rPr>
          <w:rFonts w:asciiTheme="minorHAnsi" w:hAnsiTheme="minorHAnsi" w:cstheme="minorHAnsi"/>
        </w:rPr>
      </w:pPr>
    </w:p>
    <w:p w14:paraId="4D726444" w14:textId="77777777" w:rsidR="00EC5016" w:rsidRPr="00F8299B" w:rsidRDefault="00EC5016" w:rsidP="00653FA1">
      <w:pPr>
        <w:pStyle w:val="RedaliaNormal"/>
        <w:rPr>
          <w:rFonts w:asciiTheme="minorHAnsi" w:hAnsiTheme="minorHAnsi" w:cstheme="minorHAnsi"/>
        </w:rPr>
      </w:pPr>
    </w:p>
    <w:p w14:paraId="74A6F7F5" w14:textId="77777777" w:rsidR="00EC5016" w:rsidRPr="00EC5016" w:rsidRDefault="00EC5016" w:rsidP="00EC5016">
      <w:pPr>
        <w:pStyle w:val="RedaliaNormal"/>
        <w:pageBreakBefore/>
        <w:rPr>
          <w:sz w:val="24"/>
          <w:szCs w:val="24"/>
        </w:rPr>
      </w:pPr>
    </w:p>
    <w:p w14:paraId="72EA2993" w14:textId="77777777" w:rsidR="00661450" w:rsidRDefault="00C246DC">
      <w:pPr>
        <w:pStyle w:val="RdaliaTitredossier"/>
      </w:pPr>
      <w:r>
        <w:t>Sommaire</w:t>
      </w:r>
    </w:p>
    <w:p w14:paraId="48BD33C4" w14:textId="523FE2AC" w:rsidR="00B13087" w:rsidRDefault="00C246DC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rPr>
          <w:b w:val="0"/>
          <w:kern w:val="0"/>
          <w:sz w:val="48"/>
        </w:rPr>
        <w:fldChar w:fldCharType="begin"/>
      </w:r>
      <w:r>
        <w:instrText xml:space="preserve"> TOC \o "1-3" \u \h </w:instrText>
      </w:r>
      <w:r>
        <w:rPr>
          <w:b w:val="0"/>
          <w:kern w:val="0"/>
          <w:sz w:val="48"/>
        </w:rPr>
        <w:fldChar w:fldCharType="separate"/>
      </w:r>
      <w:hyperlink w:anchor="_Toc218504562" w:history="1">
        <w:r w:rsidR="00B13087" w:rsidRPr="002C5BA6">
          <w:rPr>
            <w:rStyle w:val="Lienhypertexte"/>
            <w:noProof/>
          </w:rPr>
          <w:t>1.</w:t>
        </w:r>
        <w:r w:rsidR="00B13087"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="00B13087" w:rsidRPr="002C5BA6">
          <w:rPr>
            <w:rStyle w:val="Lienhypertexte"/>
            <w:noProof/>
          </w:rPr>
          <w:t>Contractant</w:t>
        </w:r>
        <w:r w:rsidR="00B13087">
          <w:rPr>
            <w:noProof/>
          </w:rPr>
          <w:tab/>
        </w:r>
        <w:r w:rsidR="00B13087">
          <w:rPr>
            <w:noProof/>
          </w:rPr>
          <w:fldChar w:fldCharType="begin"/>
        </w:r>
        <w:r w:rsidR="00B13087">
          <w:rPr>
            <w:noProof/>
          </w:rPr>
          <w:instrText xml:space="preserve"> PAGEREF _Toc218504562 \h </w:instrText>
        </w:r>
        <w:r w:rsidR="00B13087">
          <w:rPr>
            <w:noProof/>
          </w:rPr>
        </w:r>
        <w:r w:rsidR="00B13087">
          <w:rPr>
            <w:noProof/>
          </w:rPr>
          <w:fldChar w:fldCharType="separate"/>
        </w:r>
        <w:r w:rsidR="00B13087">
          <w:rPr>
            <w:noProof/>
          </w:rPr>
          <w:t>3</w:t>
        </w:r>
        <w:r w:rsidR="00B13087">
          <w:rPr>
            <w:noProof/>
          </w:rPr>
          <w:fldChar w:fldCharType="end"/>
        </w:r>
      </w:hyperlink>
    </w:p>
    <w:p w14:paraId="1D77D28D" w14:textId="4601B652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63" w:history="1">
        <w:r w:rsidRPr="002C5BA6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Objet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8D537BA" w14:textId="472690A7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64" w:history="1">
        <w:r w:rsidRPr="002C5BA6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Durée de l'accord-cadre – Délais d’exécution – 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6C79F81" w14:textId="54F50CB0" w:rsidR="00B13087" w:rsidRDefault="00B13087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8504565" w:history="1">
        <w:r w:rsidRPr="002C5BA6">
          <w:rPr>
            <w:rStyle w:val="Lienhypertexte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33EF5E5" w14:textId="48E6B2D4" w:rsidR="00B13087" w:rsidRDefault="00B13087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8504566" w:history="1">
        <w:r w:rsidRPr="002C5BA6">
          <w:rPr>
            <w:rStyle w:val="Lienhypertexte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16C50D2" w14:textId="608FB34B" w:rsidR="00B13087" w:rsidRDefault="00B13087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8504567" w:history="1">
        <w:r w:rsidRPr="002C5BA6">
          <w:rPr>
            <w:rStyle w:val="Lienhypertexte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Délai d’exécution des bons de commande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365613B" w14:textId="64C40858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68" w:history="1">
        <w:r w:rsidRPr="002C5BA6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Prix et montants minimum et maximum de l’accord 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34FDF37" w14:textId="45960F2F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69" w:history="1">
        <w:r w:rsidRPr="002C5BA6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A32FF19" w14:textId="23CE5B75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70" w:history="1">
        <w:r w:rsidRPr="002C5BA6">
          <w:rPr>
            <w:rStyle w:val="Lienhypertext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Sous-traitance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1712BD0" w14:textId="0E938751" w:rsidR="00B13087" w:rsidRDefault="00B13087">
      <w:pPr>
        <w:pStyle w:val="TM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71" w:history="1">
        <w:r w:rsidRPr="002C5BA6">
          <w:rPr>
            <w:rStyle w:val="Lienhypertexte"/>
            <w:noProof/>
          </w:rPr>
          <w:t>Pour l’exécution de ce contrat, le candidat déclare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DAA9A37" w14:textId="0D6750F2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72" w:history="1">
        <w:r w:rsidRPr="002C5BA6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Signature du candidat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4EAE6AD" w14:textId="2154C6CA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73" w:history="1">
        <w:r w:rsidRPr="002C5BA6">
          <w:rPr>
            <w:rStyle w:val="Lienhypertext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Avis du contrôle budgétaire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2A06B9E" w14:textId="61BD5085" w:rsidR="00B13087" w:rsidRDefault="00B13087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18504574" w:history="1">
        <w:r w:rsidRPr="002C5BA6">
          <w:rPr>
            <w:rStyle w:val="Lienhypertexte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2C5BA6">
          <w:rPr>
            <w:rStyle w:val="Lienhypertexte"/>
            <w:noProof/>
          </w:rPr>
          <w:t>Acceptation de l’offre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_Toc218504574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2EA29A1" w14:textId="7F4D4E08" w:rsidR="00661450" w:rsidRDefault="00C246DC">
      <w:r>
        <w:rPr>
          <w:b/>
          <w:kern w:val="3"/>
          <w:sz w:val="24"/>
        </w:rPr>
        <w:fldChar w:fldCharType="end"/>
      </w:r>
    </w:p>
    <w:p w14:paraId="72EA29A2" w14:textId="77777777" w:rsidR="00661450" w:rsidRDefault="00661450">
      <w:pPr>
        <w:pStyle w:val="RedaliaNormal"/>
      </w:pPr>
    </w:p>
    <w:p w14:paraId="72EA29A3" w14:textId="77777777" w:rsidR="00661450" w:rsidRDefault="00661450">
      <w:pPr>
        <w:pStyle w:val="RedaliaNormal"/>
        <w:pageBreakBefore/>
      </w:pPr>
    </w:p>
    <w:p w14:paraId="72EA29A4" w14:textId="77777777" w:rsidR="00661450" w:rsidRDefault="00C246DC">
      <w:pPr>
        <w:pStyle w:val="RedaliaTitre1"/>
      </w:pPr>
      <w:bookmarkStart w:id="3" w:name="_Toc192648939"/>
      <w:bookmarkStart w:id="4" w:name="_Toc174160389"/>
      <w:bookmarkStart w:id="5" w:name="_Toc218504562"/>
      <w:r>
        <w:t>Contractant</w:t>
      </w:r>
      <w:bookmarkEnd w:id="3"/>
      <w:bookmarkEnd w:id="4"/>
      <w:bookmarkEnd w:id="5"/>
    </w:p>
    <w:p w14:paraId="72EA29A5" w14:textId="77777777" w:rsidR="00661450" w:rsidRDefault="00C246DC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72EA29A6" w14:textId="77777777" w:rsidR="00661450" w:rsidRDefault="00C246DC">
      <w:pPr>
        <w:pStyle w:val="RdaliaRetraitniveau2"/>
        <w:numPr>
          <w:ilvl w:val="0"/>
          <w:numId w:val="11"/>
        </w:numPr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72EA29A7" w14:textId="77777777" w:rsidR="00661450" w:rsidRDefault="00C246DC">
      <w:pPr>
        <w:pStyle w:val="RdaliaRetraitniveau2"/>
      </w:pPr>
      <w:r>
        <w:t>J’AFFIRME, sous peine de résiliation de plein droit de l'accord-cadre, que je suis titulaire d'une police d'assurance garantissant l'ensemble des responsabilités que j'encours.</w:t>
      </w:r>
    </w:p>
    <w:p w14:paraId="72EA29A8" w14:textId="77777777" w:rsidR="00661450" w:rsidRDefault="00C246DC">
      <w:pPr>
        <w:pStyle w:val="RdaliaRetraitniveau2"/>
      </w:pPr>
      <w:r>
        <w:t>Je CONFIRME, sous peine de résiliation de plein droit de l'accord-cadre, que les sous-traitants proposés sont également titulaires de polices d’assurances garantissant les responsabilités qu’ils encourent.</w:t>
      </w:r>
    </w:p>
    <w:p w14:paraId="72EA29A9" w14:textId="46D3C564" w:rsidR="00661450" w:rsidRDefault="00C246DC">
      <w:pPr>
        <w:pStyle w:val="RedaliaNormal"/>
      </w:pPr>
      <w:r>
        <w:t xml:space="preserve">L'offre ainsi présentée ne nous lie toutefois que si l’attribution de l'accord-cadre a lieu dans un délai de </w:t>
      </w:r>
      <w:r w:rsidR="00922072">
        <w:t>6 mois</w:t>
      </w:r>
      <w:r w:rsidRPr="00B546DF">
        <w:t xml:space="preserve"> </w:t>
      </w:r>
      <w:r>
        <w:t>à compter de la date limite de réception des offres finales.</w:t>
      </w:r>
    </w:p>
    <w:p w14:paraId="72EA29AA" w14:textId="77777777" w:rsidR="00661450" w:rsidRDefault="00661450">
      <w:pPr>
        <w:pStyle w:val="RedaliaNormal"/>
      </w:pPr>
    </w:p>
    <w:p w14:paraId="72EA29AB" w14:textId="7FD8C7C4" w:rsidR="00661450" w:rsidRDefault="00C246D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bookmarkStart w:id="6" w:name="formcheckbox_off_11"/>
      <w:r>
        <w:rPr>
          <w:rFonts w:ascii="Wingdings" w:eastAsia="Wingdings" w:hAnsi="Wingdings" w:cs="Wingdings"/>
        </w:rPr>
        <w:t></w:t>
      </w:r>
      <w:bookmarkEnd w:id="6"/>
      <w:r>
        <w:t xml:space="preserve"> </w:t>
      </w:r>
      <w:r>
        <w:rPr>
          <w:b/>
        </w:rPr>
        <w:t>Le signataire :</w:t>
      </w:r>
    </w:p>
    <w:p w14:paraId="28E82776" w14:textId="77777777" w:rsidR="00320B0C" w:rsidRDefault="00320B0C" w:rsidP="00320B0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b/>
        </w:rPr>
        <w:t>Nom et prénom : ……………………………………………………………………………….</w:t>
      </w:r>
    </w:p>
    <w:p w14:paraId="72EA29AC" w14:textId="77777777" w:rsidR="00661450" w:rsidRDefault="00C246D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7" w:name="formcheckbox_off_12"/>
      <w:r>
        <w:rPr>
          <w:rFonts w:ascii="Wingdings" w:eastAsia="Wingdings" w:hAnsi="Wingdings" w:cs="Wingdings"/>
        </w:rPr>
        <w:t></w:t>
      </w:r>
      <w:bookmarkEnd w:id="7"/>
      <w:r>
        <w:t xml:space="preserve"> s’engage, sur la base de son offre et pour son propre compte à exécuter les prestations demandées dans les conditions définies ci-</w:t>
      </w:r>
      <w:proofErr w:type="gramStart"/>
      <w:r>
        <w:t>après;</w:t>
      </w:r>
      <w:proofErr w:type="gramEnd"/>
    </w:p>
    <w:p w14:paraId="72EA29AD" w14:textId="77777777" w:rsidR="00661450" w:rsidRDefault="00C246D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8" w:name="formcheckbox_off_13"/>
      <w:r>
        <w:rPr>
          <w:rFonts w:ascii="Wingdings" w:eastAsia="Wingdings" w:hAnsi="Wingdings" w:cs="Wingdings"/>
        </w:rPr>
        <w:t></w:t>
      </w:r>
      <w:bookmarkEnd w:id="8"/>
      <w:r>
        <w:t xml:space="preserve"> engage la société ........................................... </w:t>
      </w:r>
      <w:proofErr w:type="gramStart"/>
      <w:r>
        <w:t>sur</w:t>
      </w:r>
      <w:proofErr w:type="gramEnd"/>
      <w:r>
        <w:t xml:space="preserve"> la base de son offre à exécuter les prestations demandées dans les conditions définies ci-après;</w:t>
      </w:r>
    </w:p>
    <w:p w14:paraId="72EA29AE" w14:textId="77777777" w:rsidR="00661450" w:rsidRDefault="00661450">
      <w:pPr>
        <w:pStyle w:val="RedaliaNormal"/>
      </w:pPr>
    </w:p>
    <w:p w14:paraId="72EA29AF" w14:textId="3F59146D" w:rsidR="00661450" w:rsidRDefault="00C246D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</w:rPr>
      </w:pPr>
      <w:bookmarkStart w:id="9" w:name="formcheckbox_off_14"/>
      <w:r>
        <w:rPr>
          <w:rFonts w:ascii="Wingdings" w:eastAsia="Wingdings" w:hAnsi="Wingdings" w:cs="Wingdings"/>
        </w:rPr>
        <w:t></w:t>
      </w:r>
      <w:bookmarkEnd w:id="9"/>
      <w:r>
        <w:t xml:space="preserve"> </w:t>
      </w:r>
      <w:r>
        <w:rPr>
          <w:b/>
        </w:rPr>
        <w:t>Le mandataire (1) :</w:t>
      </w:r>
    </w:p>
    <w:p w14:paraId="350D70E1" w14:textId="77777777" w:rsidR="00320B0C" w:rsidRDefault="00320B0C" w:rsidP="00320B0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b/>
        </w:rPr>
        <w:t>Nom et prénom : ……………………………………………………………………………….</w:t>
      </w:r>
    </w:p>
    <w:p w14:paraId="72EA29B0" w14:textId="77777777" w:rsidR="00661450" w:rsidRDefault="00C246D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0" w:name="formcheckbox_off_15"/>
      <w:r>
        <w:rPr>
          <w:rFonts w:ascii="Wingdings" w:eastAsia="Wingdings" w:hAnsi="Wingdings" w:cs="Wingdings"/>
        </w:rPr>
        <w:t></w:t>
      </w:r>
      <w:bookmarkEnd w:id="10"/>
      <w:r>
        <w:t xml:space="preserve"> du groupement solidaire</w:t>
      </w:r>
    </w:p>
    <w:p w14:paraId="72EA29B1" w14:textId="77777777" w:rsidR="00661450" w:rsidRDefault="00C246D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1" w:name="formcheckbox_off_16"/>
      <w:r>
        <w:rPr>
          <w:rFonts w:ascii="Wingdings" w:eastAsia="Wingdings" w:hAnsi="Wingdings" w:cs="Wingdings"/>
        </w:rPr>
        <w:t></w:t>
      </w:r>
      <w:bookmarkEnd w:id="11"/>
      <w:r>
        <w:t xml:space="preserve"> solidaire du groupement conjoint</w:t>
      </w:r>
    </w:p>
    <w:p w14:paraId="72EA29B2" w14:textId="77777777" w:rsidR="00661450" w:rsidRDefault="00C246D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proofErr w:type="gramStart"/>
      <w:r>
        <w:t>s’engage</w:t>
      </w:r>
      <w:proofErr w:type="gramEnd"/>
      <w:r>
        <w:t xml:space="preserve"> pour l’ensemble des prestataires groupés désignés dans l’annexe ci-jointe (2) à exécuter les prestations demandées dans les conditions définies ci-après;</w:t>
      </w:r>
    </w:p>
    <w:p w14:paraId="72EA29B3" w14:textId="77777777" w:rsidR="00661450" w:rsidRDefault="00661450">
      <w:pPr>
        <w:pStyle w:val="RedaliaNormal"/>
      </w:pPr>
    </w:p>
    <w:p w14:paraId="72EA29B5" w14:textId="77777777" w:rsidR="00661450" w:rsidRDefault="00C246DC">
      <w:pPr>
        <w:pStyle w:val="RdaliaLgende"/>
      </w:pPr>
      <w:r>
        <w:t>(1) Cocher la case correspondante à la nature de votre groupement.</w:t>
      </w:r>
    </w:p>
    <w:p w14:paraId="72EA29B6" w14:textId="77777777" w:rsidR="00661450" w:rsidRDefault="00C246DC">
      <w:pPr>
        <w:pStyle w:val="RdaliaLgende"/>
      </w:pPr>
      <w:r>
        <w:t>(2) Cette annexe est à dupliquer en autant d'exemplaires que nécessaire et elle est recommandée dans le cas de groupement conjoint.</w:t>
      </w:r>
    </w:p>
    <w:p w14:paraId="72EA29B7" w14:textId="77777777" w:rsidR="00661450" w:rsidRDefault="00C246DC">
      <w:pPr>
        <w:pStyle w:val="RdaliaLgende"/>
      </w:pPr>
      <w:r>
        <w:t>(3) Dans le cas d'un groupement, indiquer les coordonnées du mandataire.</w:t>
      </w:r>
    </w:p>
    <w:p w14:paraId="72EA29B8" w14:textId="77777777" w:rsidR="00661450" w:rsidRDefault="00661450">
      <w:pPr>
        <w:pStyle w:val="RedaliaNormal"/>
      </w:pPr>
    </w:p>
    <w:p w14:paraId="72EA29B9" w14:textId="77777777" w:rsidR="00661450" w:rsidRDefault="00C246DC">
      <w:pPr>
        <w:pStyle w:val="RedaliaNormal"/>
        <w:jc w:val="left"/>
      </w:pPr>
      <w:r>
        <w:t>Nom commercial et dénomination sociale du candidat (3) :</w:t>
      </w:r>
    </w:p>
    <w:p w14:paraId="72EA29BA" w14:textId="77777777" w:rsidR="00661450" w:rsidRDefault="00C246DC">
      <w:pPr>
        <w:pStyle w:val="RedaliaNormal"/>
        <w:jc w:val="left"/>
      </w:pPr>
      <w:r>
        <w:t>……………………………………………………………………………………………………………</w:t>
      </w:r>
    </w:p>
    <w:p w14:paraId="72EA29BB" w14:textId="77777777" w:rsidR="00661450" w:rsidRDefault="00C246DC">
      <w:pPr>
        <w:pStyle w:val="RedaliaNormal"/>
        <w:jc w:val="left"/>
      </w:pPr>
      <w:r>
        <w:t>Adresse de l’établissement :</w:t>
      </w:r>
    </w:p>
    <w:p w14:paraId="72EA29BC" w14:textId="77777777" w:rsidR="00661450" w:rsidRDefault="00C246DC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72EA29BD" w14:textId="77777777" w:rsidR="00661450" w:rsidRDefault="00C246DC">
      <w:pPr>
        <w:pStyle w:val="RedaliaNormal"/>
        <w:jc w:val="left"/>
      </w:pPr>
      <w:r>
        <w:t>...…………………………………………………………………………………………………………</w:t>
      </w:r>
    </w:p>
    <w:p w14:paraId="72EA29BE" w14:textId="77777777" w:rsidR="00661450" w:rsidRDefault="00C246DC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72EA29BF" w14:textId="77777777" w:rsidR="00661450" w:rsidRDefault="00C246DC">
      <w:pPr>
        <w:pStyle w:val="RedaliaNormal"/>
        <w:jc w:val="left"/>
      </w:pPr>
      <w:r>
        <w:t>Adresse du siège social (si différente de l’établissement) :</w:t>
      </w:r>
    </w:p>
    <w:p w14:paraId="72EA29C0" w14:textId="77777777" w:rsidR="00661450" w:rsidRDefault="00C246DC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72EA29C1" w14:textId="77777777" w:rsidR="00661450" w:rsidRDefault="00C246DC">
      <w:pPr>
        <w:pStyle w:val="RedaliaNormal"/>
        <w:jc w:val="left"/>
      </w:pPr>
      <w:r>
        <w:t>.…………………………………………………………………………………………………………..</w:t>
      </w:r>
    </w:p>
    <w:p w14:paraId="72EA29C2" w14:textId="77777777" w:rsidR="00661450" w:rsidRDefault="00C246DC">
      <w:pPr>
        <w:pStyle w:val="RedaliaNormal"/>
        <w:jc w:val="left"/>
      </w:pPr>
      <w:r>
        <w:t>………………………………………………………………………………………………………...…</w:t>
      </w:r>
    </w:p>
    <w:p w14:paraId="72EA29C3" w14:textId="77777777" w:rsidR="00661450" w:rsidRDefault="00C246DC">
      <w:pPr>
        <w:pStyle w:val="RedaliaNormal"/>
        <w:jc w:val="left"/>
      </w:pPr>
      <w:r>
        <w:t>Adresse électronique : ..............................................................................................................</w:t>
      </w:r>
    </w:p>
    <w:p w14:paraId="72EA29C4" w14:textId="77777777" w:rsidR="00661450" w:rsidRDefault="00C246DC">
      <w:pPr>
        <w:pStyle w:val="RedaliaNormal"/>
        <w:jc w:val="left"/>
      </w:pPr>
      <w:r>
        <w:t>Téléphone : ...................................................</w:t>
      </w:r>
    </w:p>
    <w:p w14:paraId="72EA29C5" w14:textId="77777777" w:rsidR="00661450" w:rsidRDefault="00C246DC">
      <w:pPr>
        <w:pStyle w:val="RedaliaNormal"/>
        <w:jc w:val="left"/>
      </w:pPr>
      <w:r>
        <w:t>Télécopie : ....................................................</w:t>
      </w:r>
    </w:p>
    <w:p w14:paraId="72EA29C6" w14:textId="77777777" w:rsidR="00661450" w:rsidRDefault="00C246DC">
      <w:pPr>
        <w:pStyle w:val="RedaliaNormal"/>
        <w:jc w:val="left"/>
      </w:pPr>
      <w:r>
        <w:lastRenderedPageBreak/>
        <w:t>SIRET : .........................................................</w:t>
      </w:r>
    </w:p>
    <w:p w14:paraId="72EA29C7" w14:textId="77777777" w:rsidR="00661450" w:rsidRDefault="00C246DC">
      <w:pPr>
        <w:pStyle w:val="RedaliaNormal"/>
        <w:jc w:val="left"/>
      </w:pPr>
      <w:r>
        <w:t>APE : ............................................................</w:t>
      </w:r>
    </w:p>
    <w:p w14:paraId="72EA29C8" w14:textId="77777777" w:rsidR="00661450" w:rsidRDefault="00C246DC">
      <w:pPr>
        <w:pStyle w:val="RedaliaNormal"/>
        <w:jc w:val="left"/>
      </w:pPr>
      <w:r>
        <w:t>Numéro de TVA intracommunautaire : .........................................................</w:t>
      </w:r>
    </w:p>
    <w:p w14:paraId="72EA29C9" w14:textId="77777777" w:rsidR="00661450" w:rsidRDefault="00661450">
      <w:pPr>
        <w:pStyle w:val="RedaliaNormal"/>
        <w:jc w:val="left"/>
      </w:pPr>
    </w:p>
    <w:p w14:paraId="72EA29CA" w14:textId="77777777" w:rsidR="00661450" w:rsidRDefault="00C246DC">
      <w:pPr>
        <w:pStyle w:val="RedaliaNormal"/>
      </w:pPr>
      <w:r>
        <w:t>Références bancaires :</w:t>
      </w:r>
    </w:p>
    <w:p w14:paraId="72EA29CB" w14:textId="77777777" w:rsidR="00661450" w:rsidRDefault="00C246DC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72EA29CC" w14:textId="77777777" w:rsidR="00661450" w:rsidRDefault="00C246DC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72EA29CD" w14:textId="77777777" w:rsidR="00661450" w:rsidRDefault="00C246DC">
      <w:pPr>
        <w:pStyle w:val="RedaliaTitre1"/>
      </w:pPr>
      <w:bookmarkStart w:id="12" w:name="_Toc483841853"/>
      <w:bookmarkStart w:id="13" w:name="_Toc218504563"/>
      <w:bookmarkEnd w:id="12"/>
      <w:r>
        <w:t>Objet de l'accord-cadre</w:t>
      </w:r>
      <w:bookmarkEnd w:id="13"/>
    </w:p>
    <w:p w14:paraId="629FA9C7" w14:textId="24C62159" w:rsidR="001F0C4E" w:rsidRDefault="00653FA1">
      <w:pPr>
        <w:pStyle w:val="RedaliaNormal"/>
        <w:rPr>
          <w:color w:val="000000"/>
          <w:shd w:val="clear" w:color="auto" w:fill="FFFFFF"/>
        </w:rPr>
      </w:pPr>
      <w:r w:rsidRPr="00653FA1">
        <w:rPr>
          <w:color w:val="000000"/>
          <w:shd w:val="clear" w:color="auto" w:fill="FFFFFF"/>
        </w:rPr>
        <w:t xml:space="preserve">L'accord-cadre </w:t>
      </w:r>
      <w:r>
        <w:rPr>
          <w:color w:val="000000"/>
          <w:shd w:val="clear" w:color="auto" w:fill="FFFFFF"/>
        </w:rPr>
        <w:t>a</w:t>
      </w:r>
      <w:r w:rsidRPr="00653FA1">
        <w:rPr>
          <w:color w:val="000000"/>
          <w:shd w:val="clear" w:color="auto" w:fill="FFFFFF"/>
        </w:rPr>
        <w:t xml:space="preserve"> pour objet </w:t>
      </w:r>
      <w:r w:rsidR="00E355A3" w:rsidRPr="00E355A3">
        <w:rPr>
          <w:color w:val="000000"/>
          <w:shd w:val="clear" w:color="auto" w:fill="FFFFFF"/>
        </w:rPr>
        <w:t>les prestations de Tierce Maintenance Applicative de l’application de gestion des redevances ARAMIS.</w:t>
      </w:r>
    </w:p>
    <w:p w14:paraId="64BD4DBB" w14:textId="77777777" w:rsidR="00653FA1" w:rsidRDefault="00653FA1">
      <w:pPr>
        <w:pStyle w:val="RedaliaNormal"/>
      </w:pPr>
    </w:p>
    <w:p w14:paraId="39498818" w14:textId="4D5BDFF7" w:rsidR="00813D29" w:rsidRDefault="00813D29">
      <w:pPr>
        <w:pStyle w:val="RedaliaNormal"/>
      </w:pPr>
      <w:r>
        <w:t xml:space="preserve">L'accord-cadre </w:t>
      </w:r>
      <w:r w:rsidR="00CE535C">
        <w:t xml:space="preserve">à </w:t>
      </w:r>
      <w:r w:rsidR="00F77A00">
        <w:t>bons de commande</w:t>
      </w:r>
      <w:r w:rsidR="00F77A00" w:rsidRPr="00813D29">
        <w:t xml:space="preserve"> </w:t>
      </w:r>
      <w:r>
        <w:t>sera conclu avec un seul opérateur économique.</w:t>
      </w:r>
    </w:p>
    <w:p w14:paraId="5ECDEEFD" w14:textId="77777777" w:rsidR="00840BF3" w:rsidRDefault="00840BF3">
      <w:pPr>
        <w:pStyle w:val="RedaliaNormal"/>
      </w:pPr>
    </w:p>
    <w:p w14:paraId="72EA29D9" w14:textId="77777777" w:rsidR="00661450" w:rsidRDefault="00C246DC">
      <w:pPr>
        <w:pStyle w:val="RedaliaTitre1"/>
      </w:pPr>
      <w:bookmarkStart w:id="14" w:name="_Toc526222883"/>
      <w:bookmarkStart w:id="15" w:name="_Toc21699991"/>
      <w:bookmarkStart w:id="16" w:name="_Toc483841854"/>
      <w:bookmarkStart w:id="17" w:name="_Toc218504564"/>
      <w:r>
        <w:t>Durée de l'accord-cadre – Délais</w:t>
      </w:r>
      <w:bookmarkEnd w:id="14"/>
      <w:r>
        <w:t xml:space="preserve"> d’exécution – Reconduction</w:t>
      </w:r>
      <w:bookmarkEnd w:id="15"/>
      <w:bookmarkEnd w:id="16"/>
      <w:bookmarkEnd w:id="17"/>
    </w:p>
    <w:p w14:paraId="72EA29DA" w14:textId="1547F5D0" w:rsidR="00661450" w:rsidRDefault="00C246DC" w:rsidP="006E4762">
      <w:pPr>
        <w:pStyle w:val="RedaliaTitre2"/>
      </w:pPr>
      <w:bookmarkStart w:id="18" w:name="_Toc218504565"/>
      <w:r>
        <w:t>Durée de l'accord-cadre</w:t>
      </w:r>
      <w:bookmarkEnd w:id="18"/>
      <w:r w:rsidR="00653FA1">
        <w:t xml:space="preserve"> </w:t>
      </w:r>
    </w:p>
    <w:p w14:paraId="37ECEC2E" w14:textId="250430EA" w:rsidR="00653FA1" w:rsidRDefault="00653FA1" w:rsidP="00653FA1">
      <w:pPr>
        <w:pStyle w:val="RedaliaNormal"/>
      </w:pPr>
      <w:r>
        <w:t xml:space="preserve">L’accord-cadre est conclu pour une durée d’une année à compter de sa date de notification. </w:t>
      </w:r>
    </w:p>
    <w:p w14:paraId="72EA29DC" w14:textId="6F806752" w:rsidR="00661450" w:rsidRDefault="00C246DC">
      <w:pPr>
        <w:pStyle w:val="RedaliaTitre2"/>
      </w:pPr>
      <w:bookmarkStart w:id="19" w:name="_Toc218504566"/>
      <w:r>
        <w:t>Reconduction</w:t>
      </w:r>
      <w:bookmarkEnd w:id="19"/>
    </w:p>
    <w:p w14:paraId="151FBA47" w14:textId="72EE8BC9" w:rsidR="00653FA1" w:rsidRDefault="00653FA1" w:rsidP="00653FA1">
      <w:pPr>
        <w:pStyle w:val="RedaliaNormal"/>
      </w:pPr>
      <w:r>
        <w:t>Il est reconductible tacitement au plus trois fois par période de 1 an, sauf renonciation de l’agence dans les conditions précisées au CCAP.</w:t>
      </w:r>
    </w:p>
    <w:p w14:paraId="1EC1DAE3" w14:textId="36417573" w:rsidR="00653FA1" w:rsidRDefault="00500DD5" w:rsidP="00500DD5">
      <w:pPr>
        <w:pStyle w:val="RedaliaNormal"/>
      </w:pPr>
      <w:r>
        <w:t>Le titulaire ne dispose pas de la faculté de refuser la reconduction de l'accord-cadre.</w:t>
      </w:r>
      <w:r w:rsidR="00653FA1">
        <w:t xml:space="preserve"> Les modalités de </w:t>
      </w:r>
      <w:proofErr w:type="gramStart"/>
      <w:r w:rsidR="00653FA1">
        <w:t>non reconduction</w:t>
      </w:r>
      <w:proofErr w:type="gramEnd"/>
      <w:r w:rsidR="00653FA1">
        <w:t xml:space="preserve"> par le pouvoir adjudicateur sont précisées au CCAP.</w:t>
      </w:r>
    </w:p>
    <w:p w14:paraId="48277722" w14:textId="527BA429" w:rsidR="007E3AB7" w:rsidRDefault="00C246DC" w:rsidP="00203F01">
      <w:pPr>
        <w:pStyle w:val="RedaliaTitre2"/>
      </w:pPr>
      <w:bookmarkStart w:id="20" w:name="_Toc483841855"/>
      <w:bookmarkStart w:id="21" w:name="_Toc21699992"/>
      <w:bookmarkStart w:id="22" w:name="_Toc218504567"/>
      <w:r>
        <w:t>Délai</w:t>
      </w:r>
      <w:bookmarkEnd w:id="20"/>
      <w:r>
        <w:t xml:space="preserve"> d’exécution des bons de commande</w:t>
      </w:r>
      <w:bookmarkEnd w:id="21"/>
      <w:bookmarkEnd w:id="22"/>
      <w:r w:rsidR="00F06EDD">
        <w:t xml:space="preserve"> </w:t>
      </w:r>
    </w:p>
    <w:p w14:paraId="099226A7" w14:textId="5F4FD915" w:rsidR="007E3AB7" w:rsidRDefault="007E3AB7" w:rsidP="007E3AB7">
      <w:pPr>
        <w:pStyle w:val="RedaliaNormal"/>
      </w:pPr>
      <w:r>
        <w:t>La durée de validité de l’accord cadre correspond à la durée de l’accord cadre indiquée ci-dessus reconductible dans les mêmes conditions, pendant laquelle les bons de commandes peuvent être émis.</w:t>
      </w:r>
    </w:p>
    <w:p w14:paraId="2B2EDB90" w14:textId="77777777" w:rsidR="007E3AB7" w:rsidRDefault="007E3AB7">
      <w:pPr>
        <w:pStyle w:val="RedaliaNormal"/>
      </w:pPr>
    </w:p>
    <w:p w14:paraId="3C81BA8C" w14:textId="4ED848BB" w:rsidR="00F06EDD" w:rsidRDefault="00C246DC">
      <w:pPr>
        <w:pStyle w:val="RedaliaNormal"/>
      </w:pPr>
      <w:r>
        <w:t xml:space="preserve">Le délai d’exécution des prestations </w:t>
      </w:r>
      <w:r w:rsidR="00653FA1">
        <w:t>est</w:t>
      </w:r>
      <w:r>
        <w:t xml:space="preserve"> fixé </w:t>
      </w:r>
      <w:r w:rsidR="00653FA1">
        <w:t>dans les conditions prévues au CCAP.</w:t>
      </w:r>
    </w:p>
    <w:p w14:paraId="53459FAE" w14:textId="58AB565E" w:rsidR="00621C66" w:rsidRDefault="00621C66" w:rsidP="00621C66">
      <w:pPr>
        <w:pStyle w:val="RedaliaNormal"/>
      </w:pPr>
      <w:r w:rsidRPr="006A19A9">
        <w:t xml:space="preserve">Les commandes pourront s'exécuter dans un délai </w:t>
      </w:r>
      <w:r w:rsidRPr="00BB095A">
        <w:t xml:space="preserve">de </w:t>
      </w:r>
      <w:r w:rsidR="00653FA1" w:rsidRPr="00E355A3">
        <w:rPr>
          <w:b/>
          <w:bCs/>
        </w:rPr>
        <w:t>4</w:t>
      </w:r>
      <w:r w:rsidRPr="00E355A3">
        <w:rPr>
          <w:b/>
          <w:bCs/>
        </w:rPr>
        <w:t xml:space="preserve"> mois</w:t>
      </w:r>
      <w:r w:rsidRPr="00BB095A">
        <w:t xml:space="preserve"> </w:t>
      </w:r>
      <w:r w:rsidRPr="006A19A9">
        <w:t>au-delà de la date limite de validité de l'accord-cadre.</w:t>
      </w:r>
    </w:p>
    <w:p w14:paraId="39913F0F" w14:textId="77777777" w:rsidR="00653FA1" w:rsidRPr="006A19A9" w:rsidRDefault="00653FA1" w:rsidP="00621C66">
      <w:pPr>
        <w:pStyle w:val="RedaliaNormal"/>
      </w:pPr>
    </w:p>
    <w:p w14:paraId="72EA29F6" w14:textId="2B536111" w:rsidR="00661450" w:rsidRDefault="00C246DC">
      <w:pPr>
        <w:pStyle w:val="RedaliaNormal"/>
      </w:pPr>
      <w:r>
        <w:t xml:space="preserve">Les modalités </w:t>
      </w:r>
      <w:r w:rsidR="00653FA1">
        <w:t xml:space="preserve">de vérification et </w:t>
      </w:r>
      <w:r>
        <w:t xml:space="preserve">d’acceptation par le pouvoir adjudicateur des </w:t>
      </w:r>
      <w:r w:rsidR="00653FA1">
        <w:t>prestations et des livrables associés fournis</w:t>
      </w:r>
      <w:r>
        <w:t xml:space="preserve"> par le titulaire sont définis </w:t>
      </w:r>
      <w:bookmarkStart w:id="23" w:name="_Hlk208246362"/>
      <w:r w:rsidR="00653FA1">
        <w:t xml:space="preserve">aux articles 20 </w:t>
      </w:r>
      <w:r w:rsidR="00653FA1" w:rsidRPr="00653FA1">
        <w:rPr>
          <w:i/>
          <w:iCs/>
        </w:rPr>
        <w:t>Opérations de vérifications</w:t>
      </w:r>
      <w:r w:rsidR="00653FA1" w:rsidRPr="00653FA1">
        <w:t xml:space="preserve"> </w:t>
      </w:r>
      <w:r w:rsidR="00653FA1">
        <w:t>et 21</w:t>
      </w:r>
      <w:r w:rsidR="002358D9">
        <w:t xml:space="preserve"> du CCAP </w:t>
      </w:r>
      <w:bookmarkEnd w:id="23"/>
      <w:r w:rsidR="00653FA1">
        <w:rPr>
          <w:i/>
        </w:rPr>
        <w:t>Décisions après vérifications</w:t>
      </w:r>
      <w:r w:rsidRPr="002358D9">
        <w:t>.</w:t>
      </w:r>
    </w:p>
    <w:p w14:paraId="28284107" w14:textId="38BF9381" w:rsidR="00653FA1" w:rsidRDefault="00653FA1">
      <w:pPr>
        <w:widowControl/>
        <w:suppressAutoHyphens w:val="0"/>
      </w:pPr>
      <w:r>
        <w:br w:type="page"/>
      </w:r>
    </w:p>
    <w:p w14:paraId="288A9CE6" w14:textId="77777777" w:rsidR="00653FA1" w:rsidRDefault="00653FA1">
      <w:pPr>
        <w:pStyle w:val="RedaliaNormal"/>
      </w:pPr>
    </w:p>
    <w:p w14:paraId="72EA29F7" w14:textId="5B7B0DDA" w:rsidR="00661450" w:rsidRDefault="00C246DC">
      <w:pPr>
        <w:pStyle w:val="RedaliaTitre1"/>
      </w:pPr>
      <w:bookmarkStart w:id="24" w:name="_Toc21699994"/>
      <w:bookmarkStart w:id="25" w:name="_Toc483841856"/>
      <w:bookmarkStart w:id="26" w:name="_Toc218504568"/>
      <w:r>
        <w:t>Prix</w:t>
      </w:r>
      <w:bookmarkEnd w:id="24"/>
      <w:bookmarkEnd w:id="25"/>
      <w:r w:rsidR="00855442">
        <w:t xml:space="preserve"> et montants minimum et maximum de l’accord cadre</w:t>
      </w:r>
      <w:bookmarkEnd w:id="26"/>
    </w:p>
    <w:p w14:paraId="72EA29F8" w14:textId="18716BCB" w:rsidR="00661450" w:rsidRPr="00855442" w:rsidRDefault="00C246DC">
      <w:pPr>
        <w:pStyle w:val="RedaliaNormal"/>
      </w:pPr>
      <w:r w:rsidRPr="00855442">
        <w:t>L'offre est établie sur la base des conditions économiques prévues à l’article</w:t>
      </w:r>
      <w:r w:rsidR="00EF4EEB" w:rsidRPr="00855442">
        <w:t xml:space="preserve"> </w:t>
      </w:r>
      <w:r w:rsidR="00653FA1" w:rsidRPr="00855442">
        <w:t>8</w:t>
      </w:r>
      <w:r w:rsidRPr="00855442">
        <w:t xml:space="preserve"> </w:t>
      </w:r>
      <w:bookmarkStart w:id="27" w:name="_Hlk208246399"/>
      <w:r w:rsidR="002358D9" w:rsidRPr="00855442">
        <w:t xml:space="preserve">du CCAP </w:t>
      </w:r>
      <w:r w:rsidR="00653FA1" w:rsidRPr="00855442">
        <w:rPr>
          <w:i/>
          <w:iCs/>
        </w:rPr>
        <w:t>Prix-Variation du prix</w:t>
      </w:r>
      <w:r w:rsidR="00653FA1" w:rsidRPr="00855442">
        <w:t xml:space="preserve"> </w:t>
      </w:r>
    </w:p>
    <w:bookmarkEnd w:id="27"/>
    <w:p w14:paraId="2861FD93" w14:textId="77777777" w:rsidR="007E3AB7" w:rsidRPr="00855442" w:rsidRDefault="007E3AB7">
      <w:pPr>
        <w:pStyle w:val="RedaliaNormal"/>
      </w:pPr>
    </w:p>
    <w:p w14:paraId="0BA8ED5D" w14:textId="77777777" w:rsidR="00855442" w:rsidRPr="00855442" w:rsidRDefault="00855442" w:rsidP="00855442">
      <w:pPr>
        <w:pBdr>
          <w:bottom w:val="none" w:sz="0" w:space="2" w:color="000000"/>
        </w:pBdr>
        <w:tabs>
          <w:tab w:val="left" w:leader="dot" w:pos="8505"/>
        </w:tabs>
        <w:spacing w:before="40"/>
        <w:jc w:val="both"/>
        <w:rPr>
          <w:rFonts w:eastAsia="Andale Sans UI"/>
          <w:szCs w:val="22"/>
          <w:lang w:eastAsia="ja-JP" w:bidi="fa-IR"/>
        </w:rPr>
      </w:pPr>
      <w:bookmarkStart w:id="28" w:name="_Hlk204090539"/>
      <w:r w:rsidRPr="00855442">
        <w:rPr>
          <w:rFonts w:eastAsia="Andale Sans UI"/>
          <w:szCs w:val="22"/>
          <w:lang w:eastAsia="ja-JP" w:bidi="fa-IR"/>
        </w:rPr>
        <w:t xml:space="preserve">L’accord cadre est conclu sans minimum et pour un montant maximum annuel qui est déterminé, en cas de reconduction, de la manière suivante : </w:t>
      </w:r>
    </w:p>
    <w:p w14:paraId="6AA6CCBE" w14:textId="77777777" w:rsidR="00855442" w:rsidRPr="00855442" w:rsidRDefault="00855442" w:rsidP="00855442">
      <w:pPr>
        <w:pBdr>
          <w:bottom w:val="none" w:sz="0" w:space="2" w:color="000000"/>
        </w:pBdr>
        <w:tabs>
          <w:tab w:val="left" w:leader="dot" w:pos="8505"/>
        </w:tabs>
        <w:spacing w:before="40"/>
        <w:jc w:val="both"/>
        <w:rPr>
          <w:rFonts w:eastAsia="Andale Sans UI"/>
          <w:szCs w:val="22"/>
          <w:lang w:eastAsia="ja-JP" w:bidi="fa-IR"/>
        </w:rPr>
      </w:pP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3914"/>
        <w:gridCol w:w="5153"/>
      </w:tblGrid>
      <w:tr w:rsidR="00855442" w:rsidRPr="00855442" w14:paraId="53512D84" w14:textId="77777777" w:rsidTr="00F836F4">
        <w:tc>
          <w:tcPr>
            <w:tcW w:w="3914" w:type="dxa"/>
          </w:tcPr>
          <w:p w14:paraId="1C098B90" w14:textId="77777777" w:rsidR="00855442" w:rsidRPr="00855442" w:rsidRDefault="00855442" w:rsidP="00F836F4">
            <w:pPr>
              <w:pStyle w:val="RedaliaNormal"/>
              <w:rPr>
                <w:b/>
                <w:bCs/>
              </w:rPr>
            </w:pPr>
            <w:r w:rsidRPr="00855442">
              <w:rPr>
                <w:b/>
                <w:bCs/>
              </w:rPr>
              <w:t>Année</w:t>
            </w:r>
          </w:p>
        </w:tc>
        <w:tc>
          <w:tcPr>
            <w:tcW w:w="5153" w:type="dxa"/>
          </w:tcPr>
          <w:p w14:paraId="353BD46D" w14:textId="77777777" w:rsidR="00855442" w:rsidRPr="00855442" w:rsidRDefault="00855442" w:rsidP="00F836F4">
            <w:pPr>
              <w:pStyle w:val="RedaliaNormal"/>
              <w:rPr>
                <w:b/>
                <w:bCs/>
              </w:rPr>
            </w:pPr>
            <w:r w:rsidRPr="00855442">
              <w:rPr>
                <w:b/>
                <w:bCs/>
              </w:rPr>
              <w:t>Montant maximum de la période (H.T.) déterminé comme suit :</w:t>
            </w:r>
          </w:p>
        </w:tc>
      </w:tr>
      <w:tr w:rsidR="00855442" w:rsidRPr="00855442" w14:paraId="07B5FCEC" w14:textId="77777777" w:rsidTr="00F836F4">
        <w:trPr>
          <w:trHeight w:val="390"/>
        </w:trPr>
        <w:tc>
          <w:tcPr>
            <w:tcW w:w="3914" w:type="dxa"/>
          </w:tcPr>
          <w:p w14:paraId="6C4C0B93" w14:textId="77777777" w:rsidR="00855442" w:rsidRPr="00855442" w:rsidRDefault="00855442" w:rsidP="00F836F4">
            <w:pPr>
              <w:pStyle w:val="RedaliaNormal"/>
            </w:pPr>
            <w:r w:rsidRPr="00855442">
              <w:t>1</w:t>
            </w:r>
            <w:r w:rsidRPr="00855442">
              <w:rPr>
                <w:vertAlign w:val="superscript"/>
              </w:rPr>
              <w:t>ère</w:t>
            </w:r>
            <w:r w:rsidRPr="00855442">
              <w:t xml:space="preserve"> période ferme (sur 12 mois)</w:t>
            </w:r>
          </w:p>
        </w:tc>
        <w:tc>
          <w:tcPr>
            <w:tcW w:w="5153" w:type="dxa"/>
            <w:shd w:val="clear" w:color="auto" w:fill="auto"/>
          </w:tcPr>
          <w:p w14:paraId="3C64F273" w14:textId="1B369313" w:rsidR="00855442" w:rsidRPr="00E355A3" w:rsidRDefault="00855442" w:rsidP="00F836F4">
            <w:pPr>
              <w:pStyle w:val="RedaliaNormal"/>
              <w:jc w:val="center"/>
            </w:pPr>
            <w:r w:rsidRPr="00E355A3">
              <w:t>3</w:t>
            </w:r>
            <w:r w:rsidR="00E355A3" w:rsidRPr="00E355A3">
              <w:t>5</w:t>
            </w:r>
            <w:r w:rsidRPr="00E355A3">
              <w:t>0 000 €HT</w:t>
            </w:r>
          </w:p>
        </w:tc>
      </w:tr>
      <w:tr w:rsidR="00855442" w:rsidRPr="00855442" w14:paraId="4CED6276" w14:textId="77777777" w:rsidTr="00F836F4">
        <w:tc>
          <w:tcPr>
            <w:tcW w:w="3914" w:type="dxa"/>
          </w:tcPr>
          <w:p w14:paraId="6BB4A6B9" w14:textId="77777777" w:rsidR="00855442" w:rsidRPr="00855442" w:rsidRDefault="00855442" w:rsidP="00F836F4">
            <w:pPr>
              <w:pStyle w:val="RedaliaNormal"/>
            </w:pPr>
            <w:r w:rsidRPr="00855442">
              <w:t>2</w:t>
            </w:r>
            <w:r w:rsidRPr="00855442">
              <w:rPr>
                <w:vertAlign w:val="superscript"/>
              </w:rPr>
              <w:t>ème</w:t>
            </w:r>
            <w:r w:rsidRPr="00855442">
              <w:t xml:space="preserve"> période en cas de reconduction sur 12 mois</w:t>
            </w:r>
          </w:p>
        </w:tc>
        <w:tc>
          <w:tcPr>
            <w:tcW w:w="5153" w:type="dxa"/>
            <w:shd w:val="clear" w:color="auto" w:fill="auto"/>
          </w:tcPr>
          <w:p w14:paraId="0C6D01DE" w14:textId="1681A40A" w:rsidR="00855442" w:rsidRPr="00E355A3" w:rsidRDefault="00855442" w:rsidP="00F836F4">
            <w:pPr>
              <w:pStyle w:val="RedaliaNormal"/>
              <w:jc w:val="center"/>
            </w:pPr>
            <w:r w:rsidRPr="00E355A3">
              <w:t>Reliquat non consommé au cours de la période précédente</w:t>
            </w:r>
            <w:r w:rsidR="00D840E6" w:rsidRPr="00E355A3">
              <w:t>*</w:t>
            </w:r>
            <w:r w:rsidRPr="00E355A3">
              <w:t xml:space="preserve"> augmenté de 3</w:t>
            </w:r>
            <w:r w:rsidR="00E355A3" w:rsidRPr="00E355A3">
              <w:t>5</w:t>
            </w:r>
            <w:r w:rsidRPr="00E355A3">
              <w:t>0 000 €HT</w:t>
            </w:r>
          </w:p>
        </w:tc>
      </w:tr>
      <w:tr w:rsidR="00855442" w:rsidRPr="00855442" w14:paraId="35C0A952" w14:textId="77777777" w:rsidTr="00F836F4">
        <w:tc>
          <w:tcPr>
            <w:tcW w:w="3914" w:type="dxa"/>
          </w:tcPr>
          <w:p w14:paraId="49E72747" w14:textId="77777777" w:rsidR="00855442" w:rsidRPr="00855442" w:rsidRDefault="00855442" w:rsidP="00F836F4">
            <w:pPr>
              <w:pStyle w:val="RedaliaNormal"/>
            </w:pPr>
            <w:r w:rsidRPr="00855442">
              <w:t>3</w:t>
            </w:r>
            <w:r w:rsidRPr="00855442">
              <w:rPr>
                <w:vertAlign w:val="superscript"/>
              </w:rPr>
              <w:t>ème</w:t>
            </w:r>
            <w:r w:rsidRPr="00855442">
              <w:t xml:space="preserve"> période en cas de reconduction sur 12 mois</w:t>
            </w:r>
          </w:p>
        </w:tc>
        <w:tc>
          <w:tcPr>
            <w:tcW w:w="5153" w:type="dxa"/>
            <w:shd w:val="clear" w:color="auto" w:fill="auto"/>
          </w:tcPr>
          <w:p w14:paraId="43DAA389" w14:textId="49A92355" w:rsidR="00855442" w:rsidRPr="00E355A3" w:rsidRDefault="00855442" w:rsidP="00F836F4">
            <w:pPr>
              <w:pStyle w:val="RedaliaNormal"/>
              <w:jc w:val="center"/>
            </w:pPr>
            <w:r w:rsidRPr="00E355A3">
              <w:t>Reliquat non consommé au cours de la période précédente</w:t>
            </w:r>
            <w:r w:rsidR="00D840E6" w:rsidRPr="00E355A3">
              <w:t>*</w:t>
            </w:r>
            <w:r w:rsidRPr="00E355A3">
              <w:t xml:space="preserve"> augmenté de 3</w:t>
            </w:r>
            <w:r w:rsidR="00E355A3" w:rsidRPr="00E355A3">
              <w:t>5</w:t>
            </w:r>
            <w:r w:rsidRPr="00E355A3">
              <w:t>0 000 €HT</w:t>
            </w:r>
          </w:p>
        </w:tc>
      </w:tr>
      <w:tr w:rsidR="00855442" w:rsidRPr="00855442" w14:paraId="5237F3DD" w14:textId="77777777" w:rsidTr="00F836F4">
        <w:tc>
          <w:tcPr>
            <w:tcW w:w="3914" w:type="dxa"/>
          </w:tcPr>
          <w:p w14:paraId="3B2C6D81" w14:textId="77777777" w:rsidR="00855442" w:rsidRPr="00855442" w:rsidRDefault="00855442" w:rsidP="00F836F4">
            <w:pPr>
              <w:pStyle w:val="RedaliaNormal"/>
            </w:pPr>
            <w:r w:rsidRPr="00855442">
              <w:t>4</w:t>
            </w:r>
            <w:r w:rsidRPr="00855442">
              <w:rPr>
                <w:vertAlign w:val="superscript"/>
              </w:rPr>
              <w:t>ème</w:t>
            </w:r>
            <w:r w:rsidRPr="00855442">
              <w:t xml:space="preserve"> période en cas de reconduction sur 12 mois</w:t>
            </w:r>
          </w:p>
        </w:tc>
        <w:tc>
          <w:tcPr>
            <w:tcW w:w="5153" w:type="dxa"/>
            <w:shd w:val="clear" w:color="auto" w:fill="auto"/>
          </w:tcPr>
          <w:p w14:paraId="3271C8FA" w14:textId="13D0E132" w:rsidR="00855442" w:rsidRPr="00E355A3" w:rsidRDefault="00855442" w:rsidP="00F836F4">
            <w:pPr>
              <w:pStyle w:val="RedaliaNormal"/>
              <w:jc w:val="center"/>
            </w:pPr>
            <w:r w:rsidRPr="00E355A3">
              <w:t>Reliquat non consommé au cours de la période précédente</w:t>
            </w:r>
            <w:r w:rsidR="00D840E6" w:rsidRPr="00E355A3">
              <w:t>*</w:t>
            </w:r>
            <w:r w:rsidRPr="00E355A3">
              <w:t xml:space="preserve"> augmenté de 3</w:t>
            </w:r>
            <w:r w:rsidR="00E355A3" w:rsidRPr="00E355A3">
              <w:t>5</w:t>
            </w:r>
            <w:r w:rsidRPr="00E355A3">
              <w:t>0 000 €HT</w:t>
            </w:r>
          </w:p>
        </w:tc>
      </w:tr>
    </w:tbl>
    <w:p w14:paraId="47934558" w14:textId="77777777" w:rsidR="00855442" w:rsidRPr="00855442" w:rsidRDefault="00855442" w:rsidP="00855442">
      <w:pPr>
        <w:pBdr>
          <w:bottom w:val="none" w:sz="0" w:space="1" w:color="000000"/>
        </w:pBdr>
        <w:tabs>
          <w:tab w:val="left" w:leader="dot" w:pos="8505"/>
        </w:tabs>
        <w:spacing w:before="40"/>
        <w:jc w:val="both"/>
      </w:pPr>
    </w:p>
    <w:bookmarkEnd w:id="28"/>
    <w:p w14:paraId="1BCE3B28" w14:textId="77777777" w:rsidR="00D840E6" w:rsidRPr="00D840E6" w:rsidRDefault="00D840E6" w:rsidP="00D840E6">
      <w:pPr>
        <w:pBdr>
          <w:bottom w:val="none" w:sz="0" w:space="2" w:color="000000"/>
        </w:pBdr>
        <w:tabs>
          <w:tab w:val="left" w:leader="dot" w:pos="8505"/>
        </w:tabs>
        <w:spacing w:before="40"/>
        <w:jc w:val="both"/>
        <w:rPr>
          <w:rFonts w:eastAsia="Andale Sans UI"/>
          <w:szCs w:val="22"/>
          <w:lang w:eastAsia="ja-JP" w:bidi="fa-IR"/>
        </w:rPr>
      </w:pPr>
      <w:r w:rsidRPr="00D840E6">
        <w:rPr>
          <w:rFonts w:eastAsia="Andale Sans UI"/>
          <w:szCs w:val="22"/>
          <w:lang w:eastAsia="ja-JP" w:bidi="fa-IR"/>
        </w:rPr>
        <w:t>* Le reliquat non consommé au cours de la période précédente correspond :</w:t>
      </w:r>
    </w:p>
    <w:p w14:paraId="51C039F5" w14:textId="77777777" w:rsidR="00D840E6" w:rsidRPr="00D840E6" w:rsidRDefault="00D840E6" w:rsidP="00D840E6">
      <w:pPr>
        <w:pBdr>
          <w:bottom w:val="none" w:sz="0" w:space="2" w:color="000000"/>
        </w:pBdr>
        <w:tabs>
          <w:tab w:val="left" w:leader="dot" w:pos="8505"/>
        </w:tabs>
        <w:spacing w:before="40"/>
        <w:jc w:val="both"/>
        <w:rPr>
          <w:rFonts w:eastAsia="Andale Sans UI"/>
          <w:szCs w:val="22"/>
          <w:lang w:eastAsia="ja-JP" w:bidi="fa-IR"/>
        </w:rPr>
      </w:pPr>
      <w:proofErr w:type="gramStart"/>
      <w:r w:rsidRPr="00D840E6">
        <w:rPr>
          <w:rFonts w:eastAsia="Andale Sans UI"/>
          <w:szCs w:val="22"/>
          <w:lang w:eastAsia="ja-JP" w:bidi="fa-IR"/>
        </w:rPr>
        <w:t>montant</w:t>
      </w:r>
      <w:proofErr w:type="gramEnd"/>
      <w:r w:rsidRPr="00D840E6">
        <w:rPr>
          <w:rFonts w:eastAsia="Andale Sans UI"/>
          <w:szCs w:val="22"/>
          <w:lang w:eastAsia="ja-JP" w:bidi="fa-IR"/>
        </w:rPr>
        <w:t xml:space="preserve"> maximum €HT de la période – montant engagé en €HT au cours de cette même période.</w:t>
      </w:r>
    </w:p>
    <w:p w14:paraId="104A2F99" w14:textId="567C5055" w:rsidR="00855442" w:rsidRDefault="00D840E6" w:rsidP="00D840E6">
      <w:pPr>
        <w:pBdr>
          <w:bottom w:val="none" w:sz="0" w:space="2" w:color="000000"/>
        </w:pBdr>
        <w:tabs>
          <w:tab w:val="left" w:leader="dot" w:pos="8505"/>
        </w:tabs>
        <w:spacing w:before="40"/>
        <w:jc w:val="both"/>
      </w:pPr>
      <w:r w:rsidRPr="00D840E6">
        <w:rPr>
          <w:rFonts w:eastAsia="Andale Sans UI"/>
          <w:szCs w:val="22"/>
          <w:lang w:eastAsia="ja-JP" w:bidi="fa-IR"/>
        </w:rPr>
        <w:t>Il est reporté dans le montant maximum de la période suivante.</w:t>
      </w:r>
    </w:p>
    <w:p w14:paraId="37C011ED" w14:textId="7B128376" w:rsidR="00855442" w:rsidRPr="00855442" w:rsidRDefault="00855442" w:rsidP="00855442">
      <w:pPr>
        <w:pBdr>
          <w:bottom w:val="none" w:sz="0" w:space="2" w:color="000000"/>
        </w:pBdr>
        <w:tabs>
          <w:tab w:val="left" w:leader="dot" w:pos="8505"/>
        </w:tabs>
        <w:spacing w:before="40"/>
        <w:jc w:val="both"/>
      </w:pPr>
      <w:r w:rsidRPr="00855442">
        <w:t>La TVA au taux en vigueur (actuellement de 20%) s’applique à ces montants.</w:t>
      </w:r>
    </w:p>
    <w:p w14:paraId="4F8F8B6D" w14:textId="77777777" w:rsidR="00855442" w:rsidRDefault="00855442">
      <w:pPr>
        <w:pStyle w:val="RedaliaNormal"/>
      </w:pPr>
    </w:p>
    <w:p w14:paraId="425BECB2" w14:textId="603D3C1A" w:rsidR="00027042" w:rsidRDefault="00C07A9F" w:rsidP="00855442">
      <w:pPr>
        <w:pStyle w:val="RedaliaNormal"/>
      </w:pPr>
      <w:r>
        <w:t>En cas de groupement, la répartition détaillée des prestations à exécuter par chacun des membres du groupement et le montant de l’accord-cadre revenant à chacun, sont décomposés dans l'annexe ci-jointe.</w:t>
      </w:r>
    </w:p>
    <w:p w14:paraId="6846E92F" w14:textId="77777777" w:rsidR="00C07A9F" w:rsidRDefault="00C07A9F" w:rsidP="007928D6">
      <w:pPr>
        <w:pStyle w:val="RedaliaNormal"/>
      </w:pPr>
    </w:p>
    <w:p w14:paraId="72EA2A0C" w14:textId="77777777" w:rsidR="00661450" w:rsidRDefault="00C246DC">
      <w:pPr>
        <w:pStyle w:val="RedaliaTitre1"/>
      </w:pPr>
      <w:bookmarkStart w:id="29" w:name="_Toc218504569"/>
      <w:r>
        <w:t>Avance</w:t>
      </w:r>
      <w:bookmarkEnd w:id="29"/>
    </w:p>
    <w:p w14:paraId="72EA2A0D" w14:textId="77777777" w:rsidR="00661450" w:rsidRDefault="00C246DC">
      <w:pPr>
        <w:pStyle w:val="RedaliaNormal"/>
      </w:pPr>
      <w:r>
        <w:t>Une avance est prévue dans les conditions fixées par la réglementation en vigueur.</w:t>
      </w:r>
    </w:p>
    <w:p w14:paraId="72EA2A0E" w14:textId="77777777" w:rsidR="00661450" w:rsidRDefault="00661450">
      <w:pPr>
        <w:pStyle w:val="RedaliaNormal"/>
      </w:pPr>
    </w:p>
    <w:p w14:paraId="72EA2A0F" w14:textId="77777777" w:rsidR="00661450" w:rsidRDefault="00C246DC">
      <w:pPr>
        <w:pStyle w:val="RedaliaNormal"/>
        <w:tabs>
          <w:tab w:val="clear" w:pos="8505"/>
          <w:tab w:val="left" w:leader="dot" w:pos="3261"/>
        </w:tabs>
      </w:pPr>
      <w:r>
        <w:t xml:space="preserve">Titulaire unique ou mandataire : </w:t>
      </w: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t xml:space="preserve"> Refuse de percevoir l’avance</w:t>
      </w:r>
    </w:p>
    <w:p w14:paraId="72EA2A10" w14:textId="77777777" w:rsidR="00661450" w:rsidRDefault="00C246DC">
      <w:pPr>
        <w:pStyle w:val="RedaliaNormal"/>
        <w:tabs>
          <w:tab w:val="clear" w:pos="8505"/>
          <w:tab w:val="left" w:pos="3261"/>
        </w:tabs>
      </w:pP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rPr>
          <w:szCs w:val="22"/>
        </w:rPr>
        <w:t xml:space="preserve"> Accepte de percevoir l’avance</w:t>
      </w:r>
    </w:p>
    <w:p w14:paraId="72EA2A11" w14:textId="77777777" w:rsidR="00661450" w:rsidRDefault="00661450">
      <w:pPr>
        <w:pStyle w:val="RedaliaNormal"/>
      </w:pPr>
    </w:p>
    <w:p w14:paraId="72EA2A12" w14:textId="77777777" w:rsidR="00661450" w:rsidRDefault="00C246DC">
      <w:pPr>
        <w:pStyle w:val="RedaliaNormal"/>
      </w:pPr>
      <w:r>
        <w:t>L’attention des candidats est attirée sur le fait que si aucun choix n’est fait, le pouvoir adjudicateur considérera que l’entreprise accepte de percevoir l’avance.</w:t>
      </w:r>
    </w:p>
    <w:p w14:paraId="72EA2A13" w14:textId="77777777" w:rsidR="00661450" w:rsidRDefault="00C246DC">
      <w:pPr>
        <w:pStyle w:val="RedaliaNormal"/>
      </w:pPr>
      <w:r>
        <w:t>La perception de l'avance par les cotraitants et sous-traitants est indiquée dans les annexes.</w:t>
      </w:r>
    </w:p>
    <w:p w14:paraId="72EA2A14" w14:textId="20CA8400" w:rsidR="00661450" w:rsidRDefault="00C246DC">
      <w:pPr>
        <w:pStyle w:val="RedaliaNormal"/>
      </w:pPr>
      <w:r>
        <w:t xml:space="preserve">L’avance sera versée et résorbée dans les conditions fixées par l’article </w:t>
      </w:r>
      <w:r>
        <w:rPr>
          <w:i/>
        </w:rPr>
        <w:t>Avance</w:t>
      </w:r>
      <w:r>
        <w:t xml:space="preserve"> </w:t>
      </w:r>
      <w:r w:rsidR="00F64D41">
        <w:t>du CCAP</w:t>
      </w:r>
      <w:r>
        <w:t xml:space="preserve"> qui détermine également les garanties à mettre en place par la ou les entreprises.</w:t>
      </w:r>
    </w:p>
    <w:p w14:paraId="2D03FF6B" w14:textId="2837A98F" w:rsidR="00855442" w:rsidRDefault="00855442">
      <w:pPr>
        <w:widowControl/>
        <w:suppressAutoHyphens w:val="0"/>
      </w:pPr>
      <w:r>
        <w:br w:type="page"/>
      </w:r>
    </w:p>
    <w:p w14:paraId="2EA0C9CD" w14:textId="71AD8E04" w:rsidR="005A2B99" w:rsidRDefault="00855442" w:rsidP="00180D6E">
      <w:pPr>
        <w:pStyle w:val="RedaliaTitre1"/>
      </w:pPr>
      <w:bookmarkStart w:id="30" w:name="_Toc218504570"/>
      <w:r>
        <w:lastRenderedPageBreak/>
        <w:t>S</w:t>
      </w:r>
      <w:r w:rsidR="005A2B99" w:rsidRPr="00180D6E">
        <w:t>ous-traitance</w:t>
      </w:r>
      <w:bookmarkEnd w:id="30"/>
      <w:r w:rsidR="005A2B99" w:rsidRPr="00180D6E">
        <w:t xml:space="preserve"> </w:t>
      </w:r>
    </w:p>
    <w:p w14:paraId="1B7CD328" w14:textId="300E6463" w:rsidR="00EF56EA" w:rsidRDefault="00EF56EA" w:rsidP="00180D6E">
      <w:pPr>
        <w:pStyle w:val="RedaliaTitre1"/>
        <w:numPr>
          <w:ilvl w:val="0"/>
          <w:numId w:val="0"/>
        </w:numPr>
        <w:rPr>
          <w:b w:val="0"/>
          <w:sz w:val="22"/>
        </w:rPr>
      </w:pPr>
      <w:bookmarkStart w:id="31" w:name="_Toc120781836"/>
      <w:bookmarkStart w:id="32" w:name="_Toc218504571"/>
      <w:r>
        <w:rPr>
          <w:b w:val="0"/>
          <w:sz w:val="22"/>
        </w:rPr>
        <w:t>Pour l’exécution de ce contrat, l</w:t>
      </w:r>
      <w:r w:rsidR="00E94C21">
        <w:rPr>
          <w:b w:val="0"/>
          <w:sz w:val="22"/>
        </w:rPr>
        <w:t>e candidat déclare</w:t>
      </w:r>
      <w:bookmarkEnd w:id="31"/>
      <w:bookmarkEnd w:id="32"/>
      <w:r w:rsidR="00E94C21">
        <w:rPr>
          <w:b w:val="0"/>
          <w:sz w:val="22"/>
        </w:rPr>
        <w:t xml:space="preserve"> </w:t>
      </w:r>
    </w:p>
    <w:p w14:paraId="332E096D" w14:textId="5ABD5895" w:rsidR="003C2799" w:rsidRPr="00983788" w:rsidRDefault="00983788" w:rsidP="00983788">
      <w:pPr>
        <w:pStyle w:val="RedaliaNormal"/>
      </w:pPr>
      <w:bookmarkStart w:id="33" w:name="_Toc120781837"/>
      <w:r>
        <w:rPr>
          <w:rFonts w:ascii="Wingdings" w:eastAsia="Wingdings" w:hAnsi="Wingdings" w:cs="Wingdings"/>
          <w:szCs w:val="22"/>
        </w:rPr>
        <w:t></w:t>
      </w:r>
      <w:r w:rsidR="003C2799" w:rsidRPr="00983788">
        <w:t xml:space="preserve"> </w:t>
      </w:r>
      <w:r w:rsidR="004C6152" w:rsidRPr="00983788">
        <w:t xml:space="preserve">ne pas </w:t>
      </w:r>
      <w:r w:rsidR="003C2799" w:rsidRPr="00983788">
        <w:t>faire appel à la sous-traitance</w:t>
      </w:r>
      <w:bookmarkEnd w:id="33"/>
    </w:p>
    <w:p w14:paraId="71430EDA" w14:textId="62407622" w:rsidR="002D67C1" w:rsidRPr="00983788" w:rsidRDefault="00983788" w:rsidP="00983788">
      <w:pPr>
        <w:pStyle w:val="RedaliaNormal"/>
      </w:pPr>
      <w:bookmarkStart w:id="34" w:name="_Toc120781838"/>
      <w:r>
        <w:rPr>
          <w:rFonts w:ascii="Wingdings" w:eastAsia="Wingdings" w:hAnsi="Wingdings" w:cs="Wingdings"/>
          <w:szCs w:val="22"/>
        </w:rPr>
        <w:t></w:t>
      </w:r>
      <w:r w:rsidR="002D67C1" w:rsidRPr="00983788">
        <w:t xml:space="preserve"> faire appel à la sous-traitance </w:t>
      </w:r>
      <w:r w:rsidR="00752AEB" w:rsidRPr="00983788">
        <w:t>selon les conditions précisées dans le formulaire DC4</w:t>
      </w:r>
      <w:bookmarkEnd w:id="34"/>
      <w:r w:rsidR="00AE550C" w:rsidRPr="00983788">
        <w:t xml:space="preserve"> </w:t>
      </w:r>
    </w:p>
    <w:p w14:paraId="63231B58" w14:textId="61568CED" w:rsidR="00EF56EA" w:rsidRDefault="00983788" w:rsidP="00983788">
      <w:pPr>
        <w:pStyle w:val="RedaliaNormal"/>
      </w:pPr>
      <w:bookmarkStart w:id="35" w:name="_Toc120781839"/>
      <w:r>
        <w:rPr>
          <w:rFonts w:ascii="Wingdings" w:eastAsia="Wingdings" w:hAnsi="Wingdings" w:cs="Wingdings"/>
          <w:szCs w:val="22"/>
        </w:rPr>
        <w:t></w:t>
      </w:r>
      <w:r w:rsidR="002D67C1" w:rsidRPr="00983788">
        <w:t xml:space="preserve"> </w:t>
      </w:r>
      <w:r w:rsidR="00752AEB" w:rsidRPr="00983788">
        <w:t>a</w:t>
      </w:r>
      <w:r w:rsidR="00EF56EA" w:rsidRPr="00983788">
        <w:t>voir l’intention de faire appel à la sous-traitance</w:t>
      </w:r>
      <w:r w:rsidR="003C2799" w:rsidRPr="00983788">
        <w:t>,</w:t>
      </w:r>
      <w:r w:rsidR="002D67C1" w:rsidRPr="00983788">
        <w:t xml:space="preserve"> durant l’exécution</w:t>
      </w:r>
      <w:bookmarkEnd w:id="35"/>
    </w:p>
    <w:p w14:paraId="72EA2A17" w14:textId="77777777" w:rsidR="00661450" w:rsidRDefault="00C246DC">
      <w:pPr>
        <w:pStyle w:val="RedaliaTitre1"/>
      </w:pPr>
      <w:bookmarkStart w:id="36" w:name="_Toc218504572"/>
      <w:r>
        <w:t>Signature du candidat</w:t>
      </w:r>
      <w:bookmarkEnd w:id="36"/>
    </w:p>
    <w:p w14:paraId="72EA2A18" w14:textId="77777777" w:rsidR="00661450" w:rsidRDefault="00C246DC">
      <w:pPr>
        <w:pStyle w:val="RedaliaNormal"/>
      </w:pPr>
      <w:r>
        <w:t>Il est rappelé au candidat que la signature de l’Acte d’Engagement vaut acceptation de toutes les pièces contractuelles.</w:t>
      </w:r>
    </w:p>
    <w:p w14:paraId="72EA2A19" w14:textId="77777777" w:rsidR="00661450" w:rsidRDefault="00661450">
      <w:pPr>
        <w:pStyle w:val="RedaliaNormal"/>
      </w:pPr>
    </w:p>
    <w:p w14:paraId="72EA2A1A" w14:textId="77777777" w:rsidR="00661450" w:rsidRDefault="00C246DC">
      <w:pPr>
        <w:pStyle w:val="RedaliaNormal"/>
      </w:pPr>
      <w:r>
        <w:t>Fait en un seul original</w:t>
      </w:r>
    </w:p>
    <w:p w14:paraId="72EA2A1C" w14:textId="13C8319B" w:rsidR="00661450" w:rsidRDefault="00C246DC">
      <w:pPr>
        <w:pStyle w:val="RedaliaNormal"/>
      </w:pPr>
      <w:r>
        <w:t>A</w:t>
      </w:r>
      <w:r w:rsidR="008304A4">
        <w:t>……………………</w:t>
      </w:r>
      <w:proofErr w:type="gramStart"/>
      <w:r w:rsidR="008304A4">
        <w:t>…….</w:t>
      </w:r>
      <w:proofErr w:type="gramEnd"/>
      <w:r w:rsidR="008304A4">
        <w:t>., l</w:t>
      </w:r>
      <w:r>
        <w:t xml:space="preserve">e </w:t>
      </w:r>
      <w:r w:rsidR="008304A4">
        <w:t>………….</w:t>
      </w:r>
    </w:p>
    <w:p w14:paraId="72EA2A1D" w14:textId="77777777" w:rsidR="00661450" w:rsidRDefault="00C246DC">
      <w:pPr>
        <w:pStyle w:val="RedaliaNormal"/>
      </w:pPr>
      <w:r>
        <w:t>Mention(s) manuscrite(s)</w:t>
      </w:r>
    </w:p>
    <w:p w14:paraId="72EA2A1E" w14:textId="77777777" w:rsidR="00661450" w:rsidRDefault="00C246DC">
      <w:pPr>
        <w:pStyle w:val="RedaliaNormal"/>
      </w:pPr>
      <w:r>
        <w:t>"Lu et approuvé"</w:t>
      </w:r>
    </w:p>
    <w:p w14:paraId="72EA2A1F" w14:textId="77777777" w:rsidR="00661450" w:rsidRDefault="00C246DC">
      <w:pPr>
        <w:pStyle w:val="RedaliaNormal"/>
      </w:pPr>
      <w:r>
        <w:t>Signature(s) du titulaire, ou, en cas de groupement d’entreprises, du mandataire habilité ou de chaque membre du groupement :</w:t>
      </w:r>
    </w:p>
    <w:p w14:paraId="72EA2A20" w14:textId="77777777" w:rsidR="00661450" w:rsidRDefault="00C246DC">
      <w:pPr>
        <w:pStyle w:val="RedaliaNormal"/>
      </w:pPr>
      <w:r>
        <w:tab/>
      </w:r>
    </w:p>
    <w:p w14:paraId="72EA2A22" w14:textId="5D1675BD" w:rsidR="00661450" w:rsidRDefault="00C246DC">
      <w:pPr>
        <w:pStyle w:val="RedaliaNormal"/>
      </w:pPr>
      <w:r>
        <w:tab/>
      </w:r>
    </w:p>
    <w:p w14:paraId="14FF2CE4" w14:textId="0223D371" w:rsidR="004F13E5" w:rsidRDefault="004F13E5">
      <w:pPr>
        <w:pStyle w:val="RedaliaNormal"/>
      </w:pPr>
    </w:p>
    <w:p w14:paraId="5C26D3EA" w14:textId="77777777" w:rsidR="00357588" w:rsidRDefault="00357588">
      <w:pPr>
        <w:pStyle w:val="RedaliaNormal"/>
      </w:pPr>
    </w:p>
    <w:p w14:paraId="09D340AA" w14:textId="77777777" w:rsidR="00357588" w:rsidRDefault="00357588">
      <w:pPr>
        <w:pStyle w:val="RedaliaNormal"/>
      </w:pPr>
    </w:p>
    <w:p w14:paraId="53AAC615" w14:textId="77777777" w:rsidR="00786548" w:rsidRDefault="00786548">
      <w:pPr>
        <w:pStyle w:val="RedaliaNormal"/>
      </w:pPr>
    </w:p>
    <w:p w14:paraId="739066A7" w14:textId="77777777" w:rsidR="004F13E5" w:rsidRDefault="004F13E5" w:rsidP="004F13E5">
      <w:pPr>
        <w:pStyle w:val="RedaliaTitre1"/>
      </w:pPr>
      <w:bookmarkStart w:id="37" w:name="_Toc86138285"/>
      <w:bookmarkStart w:id="38" w:name="_Toc218504573"/>
      <w:r>
        <w:t>Avis du contrôle budgétaire</w:t>
      </w:r>
      <w:bookmarkEnd w:id="37"/>
      <w:bookmarkEnd w:id="38"/>
    </w:p>
    <w:p w14:paraId="0D293101" w14:textId="4163BE8E" w:rsidR="004F13E5" w:rsidRDefault="004F13E5" w:rsidP="004F13E5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A</w:t>
      </w:r>
      <w:r w:rsidR="008304A4">
        <w:t>…………………………</w:t>
      </w:r>
      <w:proofErr w:type="gramStart"/>
      <w:r w:rsidR="008304A4">
        <w:t>…….</w:t>
      </w:r>
      <w:proofErr w:type="gramEnd"/>
      <w:r w:rsidR="008304A4">
        <w:t>., l</w:t>
      </w:r>
      <w:r>
        <w:t xml:space="preserve">e </w:t>
      </w:r>
      <w:r w:rsidR="008304A4">
        <w:t>……………..</w:t>
      </w:r>
    </w:p>
    <w:p w14:paraId="698849EC" w14:textId="36903204" w:rsidR="004F13E5" w:rsidRDefault="004F13E5">
      <w:pPr>
        <w:pStyle w:val="RedaliaNormal"/>
      </w:pPr>
    </w:p>
    <w:p w14:paraId="54DB9C18" w14:textId="080019FE" w:rsidR="004F13E5" w:rsidRDefault="004F13E5">
      <w:pPr>
        <w:pStyle w:val="RedaliaNormal"/>
      </w:pPr>
    </w:p>
    <w:p w14:paraId="06F1CD84" w14:textId="21C578F0" w:rsidR="004F13E5" w:rsidRDefault="004F13E5">
      <w:pPr>
        <w:pStyle w:val="RedaliaNormal"/>
      </w:pPr>
    </w:p>
    <w:p w14:paraId="2FBD521A" w14:textId="327AE2B1" w:rsidR="004F13E5" w:rsidRDefault="004F13E5">
      <w:pPr>
        <w:pStyle w:val="RedaliaNormal"/>
      </w:pPr>
    </w:p>
    <w:p w14:paraId="72EA2A23" w14:textId="475783AE" w:rsidR="00661450" w:rsidRDefault="00855442">
      <w:pPr>
        <w:pStyle w:val="RedaliaTitre1"/>
      </w:pPr>
      <w:bookmarkStart w:id="39" w:name="_Toc218504574"/>
      <w:r>
        <w:t>A</w:t>
      </w:r>
      <w:r w:rsidR="00C246DC">
        <w:t>cceptation de l’offre</w:t>
      </w:r>
      <w:bookmarkEnd w:id="39"/>
    </w:p>
    <w:p w14:paraId="72EA2A24" w14:textId="77777777" w:rsidR="00661450" w:rsidRDefault="00C246DC">
      <w:pPr>
        <w:pStyle w:val="RedaliaNormal"/>
      </w:pPr>
      <w:r>
        <w:t>Le présent accord-cadre se trouve ainsi conclu aux conditions ci-avant.</w:t>
      </w:r>
    </w:p>
    <w:p w14:paraId="72EA2A25" w14:textId="77777777" w:rsidR="00661450" w:rsidRDefault="00C246DC">
      <w:pPr>
        <w:pStyle w:val="RedaliaNormal"/>
      </w:pPr>
      <w:r>
        <w:t>Les sous-traitants proposés dans les actes de sous-traitance annexés au présent acte d’engagement sont acceptés comme ayant droit au paiement direct et les conditions de paiement indiquées sont agrées.</w:t>
      </w:r>
    </w:p>
    <w:p w14:paraId="72EA2A26" w14:textId="77777777" w:rsidR="00661450" w:rsidRDefault="00661450">
      <w:pPr>
        <w:pStyle w:val="RedaliaNormal"/>
      </w:pPr>
    </w:p>
    <w:p w14:paraId="72EA2A27" w14:textId="77777777" w:rsidR="00661450" w:rsidRDefault="00C246DC">
      <w:pPr>
        <w:pStyle w:val="RedaliaNormal"/>
      </w:pPr>
      <w:r>
        <w:t>Est acceptée la présente offre pour valoir acte d’engagement.</w:t>
      </w:r>
    </w:p>
    <w:p w14:paraId="72EA2A28" w14:textId="77777777" w:rsidR="00661450" w:rsidRDefault="00661450">
      <w:pPr>
        <w:pStyle w:val="RedaliaNormal"/>
      </w:pPr>
    </w:p>
    <w:p w14:paraId="72EA2A2A" w14:textId="065C9C04" w:rsidR="00661450" w:rsidRDefault="00C246DC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A</w:t>
      </w:r>
      <w:r w:rsidR="008304A4">
        <w:t>…………</w:t>
      </w:r>
      <w:proofErr w:type="gramStart"/>
      <w:r w:rsidR="008304A4">
        <w:t>…….</w:t>
      </w:r>
      <w:proofErr w:type="gramEnd"/>
      <w:r w:rsidR="008304A4">
        <w:t xml:space="preserve">., </w:t>
      </w:r>
      <w:r>
        <w:t xml:space="preserve">Le </w:t>
      </w:r>
      <w:r>
        <w:tab/>
      </w:r>
    </w:p>
    <w:p w14:paraId="72EA2A2B" w14:textId="77777777" w:rsidR="00661450" w:rsidRDefault="00661450">
      <w:pPr>
        <w:pStyle w:val="RedaliaNormal"/>
        <w:tabs>
          <w:tab w:val="clear" w:pos="8505"/>
          <w:tab w:val="left" w:leader="dot" w:pos="4140"/>
          <w:tab w:val="left" w:pos="8640"/>
        </w:tabs>
      </w:pPr>
    </w:p>
    <w:p w14:paraId="72EA2A2C" w14:textId="77777777" w:rsidR="00661450" w:rsidRDefault="00C246DC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Le pouvoir adjudicateur</w:t>
      </w:r>
    </w:p>
    <w:p w14:paraId="0DEC07DB" w14:textId="14E0DE91" w:rsidR="0024481E" w:rsidRDefault="00C246DC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rPr>
          <w:color w:val="FFFFFF"/>
        </w:rPr>
        <w:t>#signature#</w:t>
      </w:r>
    </w:p>
    <w:p w14:paraId="22F7B048" w14:textId="77777777" w:rsidR="0024481E" w:rsidRDefault="0024481E">
      <w:pPr>
        <w:pStyle w:val="RedaliaNormal"/>
        <w:tabs>
          <w:tab w:val="clear" w:pos="8505"/>
          <w:tab w:val="left" w:leader="dot" w:pos="4140"/>
          <w:tab w:val="left" w:pos="8640"/>
        </w:tabs>
      </w:pPr>
    </w:p>
    <w:p w14:paraId="72EA2A2F" w14:textId="77777777" w:rsidR="00661450" w:rsidRDefault="00661450">
      <w:pPr>
        <w:pStyle w:val="RedaliaNormal"/>
      </w:pPr>
    </w:p>
    <w:p w14:paraId="72EA2BC9" w14:textId="77777777" w:rsidR="00661450" w:rsidRDefault="00661450">
      <w:pPr>
        <w:pStyle w:val="RedaliaNormal"/>
        <w:pageBreakBefore/>
      </w:pPr>
    </w:p>
    <w:p w14:paraId="72EA2BCA" w14:textId="77777777" w:rsidR="00661450" w:rsidRDefault="00C246DC">
      <w:pPr>
        <w:pStyle w:val="RdaliaTitredossier"/>
      </w:pPr>
      <w:r>
        <w:t>Annexe à l’acte d’engagement</w:t>
      </w:r>
    </w:p>
    <w:p w14:paraId="72EA2BCB" w14:textId="77777777" w:rsidR="00661450" w:rsidRDefault="00661450">
      <w:pPr>
        <w:pStyle w:val="RdaliaTitredossier"/>
      </w:pPr>
    </w:p>
    <w:p w14:paraId="72EA2BCC" w14:textId="77777777" w:rsidR="00661450" w:rsidRDefault="00C246DC">
      <w:pPr>
        <w:pStyle w:val="RdaliaTitredossier"/>
      </w:pPr>
      <w:r>
        <w:t>DESIGNATION DES CO-TRAITANTS ET REPARTITION DES PRESTATIONS</w:t>
      </w:r>
    </w:p>
    <w:p w14:paraId="72EA2BCD" w14:textId="77777777" w:rsidR="00661450" w:rsidRDefault="00661450">
      <w:pPr>
        <w:pStyle w:val="RedaliaNormal"/>
      </w:pPr>
    </w:p>
    <w:p w14:paraId="72EA2BCE" w14:textId="77777777" w:rsidR="00661450" w:rsidRDefault="00C246DC">
      <w:pPr>
        <w:pStyle w:val="RedaliaNormal"/>
        <w:rPr>
          <w:i/>
        </w:rPr>
      </w:pPr>
      <w:r>
        <w:rPr>
          <w:i/>
        </w:rPr>
        <w:t>Remplir un exemplaire par co-traitant :</w:t>
      </w:r>
    </w:p>
    <w:p w14:paraId="72EA2BCF" w14:textId="77777777" w:rsidR="00661450" w:rsidRDefault="00661450">
      <w:pPr>
        <w:pStyle w:val="RedaliaNormal"/>
      </w:pPr>
    </w:p>
    <w:p w14:paraId="72EA2BD0" w14:textId="77777777" w:rsidR="00661450" w:rsidRDefault="00C246DC">
      <w:pPr>
        <w:pStyle w:val="RedaliaNormal"/>
      </w:pPr>
      <w:r>
        <w:t>Nom commercial et dénomination sociale du candidat :</w:t>
      </w:r>
    </w:p>
    <w:p w14:paraId="72EA2BD1" w14:textId="77777777" w:rsidR="00661450" w:rsidRDefault="00C246DC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2EA2BD2" w14:textId="77777777" w:rsidR="00661450" w:rsidRDefault="00C246DC">
      <w:pPr>
        <w:pStyle w:val="RedaliaNormal"/>
      </w:pPr>
      <w:r>
        <w:t>Adresse de l’établissement :</w:t>
      </w:r>
    </w:p>
    <w:p w14:paraId="72EA2BD3" w14:textId="77777777" w:rsidR="00661450" w:rsidRDefault="00C246DC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2EA2BD4" w14:textId="77777777" w:rsidR="00661450" w:rsidRDefault="00C246DC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2EA2BD5" w14:textId="77777777" w:rsidR="00661450" w:rsidRDefault="00C246DC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2EA2BD6" w14:textId="77777777" w:rsidR="00661450" w:rsidRDefault="00C246DC">
      <w:pPr>
        <w:pStyle w:val="RedaliaNormal"/>
      </w:pPr>
      <w:r>
        <w:t>Adresse du siège social (si différente de l’établissement) :</w:t>
      </w:r>
    </w:p>
    <w:p w14:paraId="72EA2BD7" w14:textId="77777777" w:rsidR="00661450" w:rsidRDefault="00C246DC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2EA2BD8" w14:textId="77777777" w:rsidR="00661450" w:rsidRDefault="00C246DC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2EA2BD9" w14:textId="77777777" w:rsidR="00661450" w:rsidRDefault="00C246DC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2EA2BDA" w14:textId="77777777" w:rsidR="00661450" w:rsidRDefault="00C246DC">
      <w:pPr>
        <w:pStyle w:val="RedaliaNormal"/>
      </w:pPr>
      <w:r>
        <w:t>Adresse électronique : ................................................</w:t>
      </w:r>
    </w:p>
    <w:p w14:paraId="72EA2BDB" w14:textId="77777777" w:rsidR="00661450" w:rsidRDefault="00C246DC">
      <w:pPr>
        <w:pStyle w:val="RedaliaNormal"/>
      </w:pPr>
      <w:r>
        <w:t>Téléphone : ................................................</w:t>
      </w:r>
    </w:p>
    <w:p w14:paraId="72EA2BDC" w14:textId="77777777" w:rsidR="00661450" w:rsidRDefault="00C246DC">
      <w:pPr>
        <w:pStyle w:val="RedaliaNormal"/>
      </w:pPr>
      <w:r>
        <w:t>Télécopie : ................................................</w:t>
      </w:r>
    </w:p>
    <w:p w14:paraId="72EA2BDD" w14:textId="77777777" w:rsidR="00661450" w:rsidRDefault="00C246DC">
      <w:pPr>
        <w:pStyle w:val="RedaliaNormal"/>
      </w:pPr>
      <w:r>
        <w:t>SIRET : ................................................ APE : ................................................</w:t>
      </w:r>
    </w:p>
    <w:p w14:paraId="72EA2BDE" w14:textId="77777777" w:rsidR="00661450" w:rsidRDefault="00C246DC">
      <w:pPr>
        <w:pStyle w:val="RedaliaNormal"/>
      </w:pPr>
      <w:r>
        <w:t>Numéro de TVA intracommunautaire : ...........................................................</w:t>
      </w:r>
    </w:p>
    <w:p w14:paraId="72EA2BDF" w14:textId="77777777" w:rsidR="00661450" w:rsidRDefault="00661450">
      <w:pPr>
        <w:pStyle w:val="RedaliaNormal"/>
      </w:pPr>
    </w:p>
    <w:p w14:paraId="72EA2BE0" w14:textId="77777777" w:rsidR="00661450" w:rsidRDefault="00C246DC">
      <w:pPr>
        <w:pStyle w:val="RedaliaNormal"/>
      </w:pPr>
      <w:r>
        <w:t>Accepte de recevoir l’avance :</w:t>
      </w:r>
    </w:p>
    <w:p w14:paraId="72EA2BE1" w14:textId="77777777" w:rsidR="00661450" w:rsidRDefault="00C246DC">
      <w:pPr>
        <w:pStyle w:val="RedaliaNormal"/>
      </w:pPr>
      <w:bookmarkStart w:id="40" w:name="formcheckbox_off_30"/>
      <w:r>
        <w:rPr>
          <w:rFonts w:ascii="Wingdings" w:eastAsia="Wingdings" w:hAnsi="Wingdings" w:cs="Wingdings"/>
        </w:rPr>
        <w:t></w:t>
      </w:r>
      <w:bookmarkEnd w:id="40"/>
      <w:r>
        <w:t xml:space="preserve"> Oui</w:t>
      </w:r>
    </w:p>
    <w:p w14:paraId="72EA2BE2" w14:textId="77777777" w:rsidR="00661450" w:rsidRDefault="00C246DC">
      <w:pPr>
        <w:pStyle w:val="RedaliaNormal"/>
      </w:pPr>
      <w:bookmarkStart w:id="41" w:name="formcheckbox_off_31"/>
      <w:r>
        <w:rPr>
          <w:rFonts w:ascii="Wingdings" w:eastAsia="Wingdings" w:hAnsi="Wingdings" w:cs="Wingdings"/>
        </w:rPr>
        <w:t></w:t>
      </w:r>
      <w:bookmarkEnd w:id="41"/>
      <w:r>
        <w:t xml:space="preserve"> Non</w:t>
      </w:r>
    </w:p>
    <w:p w14:paraId="72EA2BE3" w14:textId="77777777" w:rsidR="00661450" w:rsidRDefault="00661450">
      <w:pPr>
        <w:pStyle w:val="RedaliaNormal"/>
      </w:pPr>
    </w:p>
    <w:p w14:paraId="72EA2BE4" w14:textId="77777777" w:rsidR="00661450" w:rsidRDefault="00C246DC">
      <w:pPr>
        <w:pStyle w:val="RedaliaNormal"/>
      </w:pPr>
      <w:r>
        <w:t>Références bancaires :</w:t>
      </w:r>
    </w:p>
    <w:p w14:paraId="72EA2BE5" w14:textId="77777777" w:rsidR="00661450" w:rsidRDefault="00C246DC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72EA2BE6" w14:textId="77777777" w:rsidR="00661450" w:rsidRDefault="00C246DC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72EA2BE7" w14:textId="77777777" w:rsidR="00661450" w:rsidRDefault="00661450">
      <w:pPr>
        <w:pStyle w:val="RedaliaNormal"/>
      </w:pPr>
    </w:p>
    <w:p w14:paraId="72EA2BE8" w14:textId="77777777" w:rsidR="00661450" w:rsidRDefault="00661450">
      <w:pPr>
        <w:pStyle w:val="RedaliaNormal"/>
        <w:pageBreakBefore/>
      </w:pPr>
    </w:p>
    <w:tbl>
      <w:tblPr>
        <w:tblW w:w="9309" w:type="dxa"/>
        <w:tblInd w:w="-6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6"/>
        <w:gridCol w:w="2693"/>
        <w:gridCol w:w="1417"/>
        <w:gridCol w:w="943"/>
        <w:gridCol w:w="1420"/>
      </w:tblGrid>
      <w:tr w:rsidR="00661450" w14:paraId="72EA2BEE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EA2BE9" w14:textId="77777777" w:rsidR="00661450" w:rsidRDefault="00C246DC">
            <w:pPr>
              <w:pStyle w:val="RedaliaNormal"/>
            </w:pPr>
            <w: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EA2BEA" w14:textId="77777777" w:rsidR="00661450" w:rsidRDefault="00C246DC">
            <w:pPr>
              <w:pStyle w:val="RedaliaNormal"/>
            </w:pPr>
            <w: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EA2BEB" w14:textId="77777777" w:rsidR="00661450" w:rsidRDefault="00C246DC">
            <w:pPr>
              <w:pStyle w:val="RedaliaNormal"/>
            </w:pPr>
            <w: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EA2BEC" w14:textId="77777777" w:rsidR="00661450" w:rsidRDefault="00C246DC">
            <w:pPr>
              <w:pStyle w:val="RedaliaNormal"/>
            </w:pPr>
            <w: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EA2BED" w14:textId="77777777" w:rsidR="00661450" w:rsidRDefault="00C246DC">
            <w:pPr>
              <w:pStyle w:val="RedaliaNormal"/>
            </w:pPr>
            <w:r>
              <w:t>Montant T.T.C. (€)</w:t>
            </w:r>
          </w:p>
        </w:tc>
      </w:tr>
      <w:tr w:rsidR="00661450" w14:paraId="72EA2BFF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BEF" w14:textId="77777777" w:rsidR="00661450" w:rsidRDefault="00C246DC">
            <w:pPr>
              <w:pStyle w:val="RedaliaContenudetableau"/>
            </w:pPr>
            <w:r>
              <w:t>Dénomination sociale : ………….</w:t>
            </w:r>
          </w:p>
          <w:p w14:paraId="72EA2BF0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BF1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BF2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BF3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BF4" w14:textId="77777777" w:rsidR="00661450" w:rsidRDefault="00C246DC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BF5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BF6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BF7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BF8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BF9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BFA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BFB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BFC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BFD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BFE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</w:tr>
      <w:tr w:rsidR="00661450" w14:paraId="72EA2C10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00" w14:textId="77777777" w:rsidR="00661450" w:rsidRDefault="00C246DC">
            <w:pPr>
              <w:pStyle w:val="RedaliaContenudetableau"/>
            </w:pPr>
            <w:r>
              <w:t>Dénomination sociale : ………….</w:t>
            </w:r>
          </w:p>
          <w:p w14:paraId="72EA2C01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02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03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04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05" w14:textId="77777777" w:rsidR="00661450" w:rsidRDefault="00C246DC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06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07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08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09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0A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0B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0C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0D" w14:textId="77777777" w:rsidR="00661450" w:rsidRDefault="00661450">
            <w:pPr>
              <w:pStyle w:val="RedaliaContenudetableau"/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0E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0F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</w:tr>
      <w:tr w:rsidR="00661450" w14:paraId="72EA2C21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11" w14:textId="77777777" w:rsidR="00661450" w:rsidRDefault="00C246DC">
            <w:pPr>
              <w:pStyle w:val="RedaliaContenudetableau"/>
            </w:pPr>
            <w:r>
              <w:t>Dénomination sociale : ………….</w:t>
            </w:r>
          </w:p>
          <w:p w14:paraId="72EA2C12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13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14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15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16" w14:textId="77777777" w:rsidR="00661450" w:rsidRDefault="00C246DC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17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18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19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1A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1B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1C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1D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1E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1F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20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</w:tr>
      <w:tr w:rsidR="00661450" w14:paraId="72EA2C32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22" w14:textId="77777777" w:rsidR="00661450" w:rsidRDefault="00C246DC">
            <w:pPr>
              <w:pStyle w:val="RedaliaContenudetableau"/>
            </w:pPr>
            <w:r>
              <w:t>Dénomination sociale : ………….</w:t>
            </w:r>
          </w:p>
          <w:p w14:paraId="72EA2C23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24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25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26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27" w14:textId="77777777" w:rsidR="00661450" w:rsidRDefault="00C246DC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28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29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2A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2B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2C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2D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2E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2F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30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31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</w:tr>
      <w:tr w:rsidR="00661450" w14:paraId="72EA2C43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33" w14:textId="77777777" w:rsidR="00661450" w:rsidRDefault="00C246DC">
            <w:pPr>
              <w:pStyle w:val="RedaliaContenudetableau"/>
            </w:pPr>
            <w:r>
              <w:t>Dénomination sociale : ………….</w:t>
            </w:r>
          </w:p>
          <w:p w14:paraId="72EA2C34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35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36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37" w14:textId="77777777" w:rsidR="00661450" w:rsidRDefault="00C246DC">
            <w:pPr>
              <w:pStyle w:val="RedaliaContenudetableau"/>
            </w:pPr>
            <w:r>
              <w:t>...…………………………………...</w:t>
            </w:r>
          </w:p>
          <w:p w14:paraId="72EA2C38" w14:textId="77777777" w:rsidR="00661450" w:rsidRDefault="00C246DC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39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3A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3B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3C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3D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3E" w14:textId="77777777" w:rsidR="00661450" w:rsidRDefault="00661450">
            <w:pPr>
              <w:pStyle w:val="RedaliaContenudetableau"/>
              <w:rPr>
                <w:sz w:val="16"/>
              </w:rPr>
            </w:pPr>
          </w:p>
          <w:p w14:paraId="72EA2C3F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40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41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42" w14:textId="77777777" w:rsidR="00661450" w:rsidRDefault="00661450">
            <w:pPr>
              <w:pStyle w:val="RedaliaContenudetableau"/>
              <w:rPr>
                <w:sz w:val="16"/>
              </w:rPr>
            </w:pPr>
          </w:p>
        </w:tc>
      </w:tr>
      <w:tr w:rsidR="002D31C6" w14:paraId="72EA2C4B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44" w14:textId="77777777" w:rsidR="00661450" w:rsidRDefault="00661450">
            <w:pPr>
              <w:pStyle w:val="RedaliaNormal"/>
            </w:pPr>
          </w:p>
          <w:p w14:paraId="72EA2C45" w14:textId="77777777" w:rsidR="00661450" w:rsidRDefault="00661450">
            <w:pPr>
              <w:pStyle w:val="RedaliaNormal"/>
            </w:pPr>
          </w:p>
          <w:p w14:paraId="72EA2C46" w14:textId="77777777" w:rsidR="00661450" w:rsidRDefault="00661450">
            <w:pPr>
              <w:pStyle w:val="RedaliaNormal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2EA2C47" w14:textId="77777777" w:rsidR="00661450" w:rsidRDefault="00C246DC">
            <w:pPr>
              <w:pStyle w:val="RedaliaNormal"/>
              <w:rPr>
                <w:i/>
              </w:rPr>
            </w:pPr>
            <w:r>
              <w:rPr>
                <w:i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48" w14:textId="77777777" w:rsidR="00661450" w:rsidRDefault="00661450">
            <w:pPr>
              <w:pStyle w:val="RedaliaNormal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49" w14:textId="77777777" w:rsidR="00661450" w:rsidRDefault="00661450">
            <w:pPr>
              <w:pStyle w:val="RedaliaNormal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A2C4A" w14:textId="77777777" w:rsidR="00661450" w:rsidRDefault="00661450">
            <w:pPr>
              <w:pStyle w:val="RedaliaNormal"/>
              <w:rPr>
                <w:sz w:val="16"/>
              </w:rPr>
            </w:pPr>
          </w:p>
        </w:tc>
      </w:tr>
    </w:tbl>
    <w:p w14:paraId="72EA2C4C" w14:textId="77777777" w:rsidR="00661450" w:rsidRDefault="00661450">
      <w:pPr>
        <w:pStyle w:val="RedaliaNormal"/>
      </w:pPr>
    </w:p>
    <w:sectPr w:rsidR="0066145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100C" w14:textId="77777777" w:rsidR="00BC3130" w:rsidRDefault="00BC3130">
      <w:r>
        <w:separator/>
      </w:r>
    </w:p>
  </w:endnote>
  <w:endnote w:type="continuationSeparator" w:id="0">
    <w:p w14:paraId="3CF126C0" w14:textId="77777777" w:rsidR="00BC3130" w:rsidRDefault="00BC3130">
      <w:r>
        <w:continuationSeparator/>
      </w:r>
    </w:p>
  </w:endnote>
  <w:endnote w:type="continuationNotice" w:id="1">
    <w:p w14:paraId="654F13DC" w14:textId="77777777" w:rsidR="00BC3130" w:rsidRDefault="00BC31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A2972" w14:textId="77777777" w:rsidR="00BC09AE" w:rsidRDefault="00BC09AE">
    <w:pPr>
      <w:rPr>
        <w:i/>
        <w:vanish/>
        <w:sz w:val="16"/>
      </w:rPr>
    </w:pPr>
  </w:p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131CE" w14:paraId="72EA2976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2EA2973" w14:textId="05E3BB7B" w:rsidR="00BC09AE" w:rsidRDefault="00246E6B">
          <w:pPr>
            <w:pStyle w:val="RdaliaLgende"/>
          </w:pPr>
          <w:r>
            <w:t>2025-0</w:t>
          </w:r>
          <w:r w:rsidR="006F0820">
            <w:t>2</w:t>
          </w:r>
          <w:r w:rsidR="00EC5016">
            <w:t>6</w:t>
          </w:r>
          <w:r w:rsidR="006F0820">
            <w:t xml:space="preserve"> </w:t>
          </w:r>
          <w:r w:rsidR="00C246DC"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2EA2974" w14:textId="77777777" w:rsidR="00BC09AE" w:rsidRDefault="00BC09AE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2EA2975" w14:textId="77777777" w:rsidR="00BC09AE" w:rsidRDefault="00C246DC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561444">
            <w:rPr>
              <w:noProof/>
            </w:rPr>
            <w:t>4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561444">
            <w:rPr>
              <w:noProof/>
            </w:rPr>
            <w:t>12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0602B" w14:textId="77777777" w:rsidR="00BC3130" w:rsidRDefault="00BC3130">
      <w:r>
        <w:rPr>
          <w:color w:val="000000"/>
        </w:rPr>
        <w:separator/>
      </w:r>
    </w:p>
  </w:footnote>
  <w:footnote w:type="continuationSeparator" w:id="0">
    <w:p w14:paraId="332E25B1" w14:textId="77777777" w:rsidR="00BC3130" w:rsidRDefault="00BC3130">
      <w:r>
        <w:continuationSeparator/>
      </w:r>
    </w:p>
  </w:footnote>
  <w:footnote w:type="continuationNotice" w:id="1">
    <w:p w14:paraId="2A54B8F6" w14:textId="77777777" w:rsidR="00BC3130" w:rsidRDefault="00BC31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131CE" w14:paraId="72EA2970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2EA296D" w14:textId="0A610437" w:rsidR="00BC09AE" w:rsidRDefault="00BC09AE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2EA296E" w14:textId="77777777" w:rsidR="00BC09AE" w:rsidRDefault="00BC09AE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2EA296F" w14:textId="0B00B8E9" w:rsidR="00BC09AE" w:rsidRDefault="00C246DC">
          <w:pPr>
            <w:pStyle w:val="RdaliaLgende"/>
            <w:jc w:val="right"/>
          </w:pPr>
          <w:r>
            <w:t xml:space="preserve">Procédure : </w:t>
          </w:r>
          <w:r w:rsidR="007E3AB7">
            <w:t>2025-0</w:t>
          </w:r>
          <w:r w:rsidR="006F0820">
            <w:t>2</w:t>
          </w:r>
          <w:r w:rsidR="00EC5016">
            <w:t>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C36"/>
    <w:multiLevelType w:val="hybridMultilevel"/>
    <w:tmpl w:val="FD0EBE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24674"/>
    <w:multiLevelType w:val="multilevel"/>
    <w:tmpl w:val="2AB83180"/>
    <w:styleLink w:val="WWOutlineListStyl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337129A3"/>
    <w:multiLevelType w:val="multilevel"/>
    <w:tmpl w:val="2132E4C8"/>
    <w:styleLink w:val="LFO23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6C386F"/>
    <w:multiLevelType w:val="multilevel"/>
    <w:tmpl w:val="628045EE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4" w15:restartNumberingAfterBreak="0">
    <w:nsid w:val="364B1B4D"/>
    <w:multiLevelType w:val="multilevel"/>
    <w:tmpl w:val="19D8C768"/>
    <w:styleLink w:val="Outlin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3B3E0216"/>
    <w:multiLevelType w:val="multilevel"/>
    <w:tmpl w:val="7D46795A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5A0E0635"/>
    <w:multiLevelType w:val="multilevel"/>
    <w:tmpl w:val="AA340504"/>
    <w:styleLink w:val="LFO22"/>
    <w:lvl w:ilvl="0">
      <w:numFmt w:val="bullet"/>
      <w:pStyle w:val="RedaliaRetrait2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7" w15:restartNumberingAfterBreak="0">
    <w:nsid w:val="5CA27DBD"/>
    <w:multiLevelType w:val="multilevel"/>
    <w:tmpl w:val="1B46A732"/>
    <w:styleLink w:val="LFO5"/>
    <w:lvl w:ilvl="0">
      <w:numFmt w:val="bullet"/>
      <w:pStyle w:val="RdaliaTextemasqu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D4C7DC2"/>
    <w:multiLevelType w:val="multilevel"/>
    <w:tmpl w:val="B734BA34"/>
    <w:styleLink w:val="WWOutlineListStyle1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1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34059EE"/>
    <w:multiLevelType w:val="multilevel"/>
    <w:tmpl w:val="B0926A52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65029D7"/>
    <w:multiLevelType w:val="multilevel"/>
    <w:tmpl w:val="977267F0"/>
    <w:styleLink w:val="LFO24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E71F63"/>
    <w:multiLevelType w:val="multilevel"/>
    <w:tmpl w:val="84727B3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"/>
      <w:lvlJc w:val="left"/>
      <w:pPr>
        <w:ind w:left="720" w:hanging="360"/>
      </w:pPr>
    </w:lvl>
    <w:lvl w:ilvl="2">
      <w:start w:val="1"/>
      <w:numFmt w:val="decimal"/>
      <w:suff w:val="space"/>
      <w:lvlText w:val="%1.%2.%3"/>
      <w:lvlJc w:val="left"/>
      <w:pPr>
        <w:ind w:left="1080" w:hanging="36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8490557">
    <w:abstractNumId w:val="1"/>
  </w:num>
  <w:num w:numId="2" w16cid:durableId="1092169818">
    <w:abstractNumId w:val="4"/>
  </w:num>
  <w:num w:numId="3" w16cid:durableId="188567039">
    <w:abstractNumId w:val="5"/>
  </w:num>
  <w:num w:numId="4" w16cid:durableId="1039008133">
    <w:abstractNumId w:val="7"/>
  </w:num>
  <w:num w:numId="5" w16cid:durableId="1920945166">
    <w:abstractNumId w:val="9"/>
  </w:num>
  <w:num w:numId="6" w16cid:durableId="966619054">
    <w:abstractNumId w:val="3"/>
  </w:num>
  <w:num w:numId="7" w16cid:durableId="864638007">
    <w:abstractNumId w:val="6"/>
  </w:num>
  <w:num w:numId="8" w16cid:durableId="1158381213">
    <w:abstractNumId w:val="2"/>
  </w:num>
  <w:num w:numId="9" w16cid:durableId="393703071">
    <w:abstractNumId w:val="10"/>
  </w:num>
  <w:num w:numId="10" w16cid:durableId="197015701">
    <w:abstractNumId w:val="3"/>
  </w:num>
  <w:num w:numId="11" w16cid:durableId="967706496">
    <w:abstractNumId w:val="9"/>
  </w:num>
  <w:num w:numId="12" w16cid:durableId="1405496217">
    <w:abstractNumId w:val="3"/>
  </w:num>
  <w:num w:numId="13" w16cid:durableId="402531464">
    <w:abstractNumId w:val="6"/>
  </w:num>
  <w:num w:numId="14" w16cid:durableId="1134057637">
    <w:abstractNumId w:val="1"/>
  </w:num>
  <w:num w:numId="15" w16cid:durableId="194345021">
    <w:abstractNumId w:val="11"/>
  </w:num>
  <w:num w:numId="16" w16cid:durableId="1308784673">
    <w:abstractNumId w:val="1"/>
  </w:num>
  <w:num w:numId="17" w16cid:durableId="1072585514">
    <w:abstractNumId w:val="8"/>
    <w:lvlOverride w:ilvl="0">
      <w:lvl w:ilvl="0">
        <w:start w:val="1"/>
        <w:numFmt w:val="decimal"/>
        <w:lvlText w:val="Article %1 - "/>
        <w:lvlJc w:val="left"/>
        <w:pPr>
          <w:ind w:left="0" w:firstLine="283"/>
        </w:pPr>
      </w:lvl>
    </w:lvlOverride>
  </w:num>
  <w:num w:numId="18" w16cid:durableId="1532887426">
    <w:abstractNumId w:val="8"/>
  </w:num>
  <w:num w:numId="19" w16cid:durableId="614101615">
    <w:abstractNumId w:val="1"/>
  </w:num>
  <w:num w:numId="20" w16cid:durableId="76476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450"/>
    <w:rsid w:val="00003B22"/>
    <w:rsid w:val="00023534"/>
    <w:rsid w:val="00027042"/>
    <w:rsid w:val="00037F3B"/>
    <w:rsid w:val="00054D0F"/>
    <w:rsid w:val="00084788"/>
    <w:rsid w:val="00096687"/>
    <w:rsid w:val="000B4E67"/>
    <w:rsid w:val="000C17E9"/>
    <w:rsid w:val="000C1B8E"/>
    <w:rsid w:val="00101706"/>
    <w:rsid w:val="00102C03"/>
    <w:rsid w:val="00107CEB"/>
    <w:rsid w:val="0011094E"/>
    <w:rsid w:val="00115659"/>
    <w:rsid w:val="0012503D"/>
    <w:rsid w:val="00136ED7"/>
    <w:rsid w:val="00140864"/>
    <w:rsid w:val="00142658"/>
    <w:rsid w:val="001505F5"/>
    <w:rsid w:val="00154AAA"/>
    <w:rsid w:val="00162A49"/>
    <w:rsid w:val="00170F76"/>
    <w:rsid w:val="00171749"/>
    <w:rsid w:val="00180D6E"/>
    <w:rsid w:val="00193554"/>
    <w:rsid w:val="001D0B26"/>
    <w:rsid w:val="001E616D"/>
    <w:rsid w:val="001F0C4E"/>
    <w:rsid w:val="001F467F"/>
    <w:rsid w:val="001F5686"/>
    <w:rsid w:val="00204A63"/>
    <w:rsid w:val="00212CED"/>
    <w:rsid w:val="00217812"/>
    <w:rsid w:val="00222382"/>
    <w:rsid w:val="00234444"/>
    <w:rsid w:val="002358D9"/>
    <w:rsid w:val="0024481E"/>
    <w:rsid w:val="00246E6B"/>
    <w:rsid w:val="0025613A"/>
    <w:rsid w:val="002740E6"/>
    <w:rsid w:val="00275807"/>
    <w:rsid w:val="00275EB3"/>
    <w:rsid w:val="0028034D"/>
    <w:rsid w:val="00280705"/>
    <w:rsid w:val="00290349"/>
    <w:rsid w:val="002B122D"/>
    <w:rsid w:val="002B6123"/>
    <w:rsid w:val="002B79D8"/>
    <w:rsid w:val="002C6D19"/>
    <w:rsid w:val="002D31C6"/>
    <w:rsid w:val="002D67C1"/>
    <w:rsid w:val="002F2232"/>
    <w:rsid w:val="003030BF"/>
    <w:rsid w:val="00311307"/>
    <w:rsid w:val="0031310C"/>
    <w:rsid w:val="00314018"/>
    <w:rsid w:val="003157EA"/>
    <w:rsid w:val="00320B0C"/>
    <w:rsid w:val="00322B75"/>
    <w:rsid w:val="00330E9F"/>
    <w:rsid w:val="003311B5"/>
    <w:rsid w:val="00333921"/>
    <w:rsid w:val="00357588"/>
    <w:rsid w:val="00382161"/>
    <w:rsid w:val="00395A3A"/>
    <w:rsid w:val="003C2799"/>
    <w:rsid w:val="003C73CB"/>
    <w:rsid w:val="003D2E02"/>
    <w:rsid w:val="003D2FFB"/>
    <w:rsid w:val="003E2445"/>
    <w:rsid w:val="003F651F"/>
    <w:rsid w:val="003F6EC8"/>
    <w:rsid w:val="00405A1F"/>
    <w:rsid w:val="00415709"/>
    <w:rsid w:val="004720E0"/>
    <w:rsid w:val="00482F72"/>
    <w:rsid w:val="004B13F1"/>
    <w:rsid w:val="004B4F15"/>
    <w:rsid w:val="004C6152"/>
    <w:rsid w:val="004C77DE"/>
    <w:rsid w:val="004F13E5"/>
    <w:rsid w:val="00500DD5"/>
    <w:rsid w:val="00521438"/>
    <w:rsid w:val="00525E0D"/>
    <w:rsid w:val="00534A51"/>
    <w:rsid w:val="00550C04"/>
    <w:rsid w:val="00561444"/>
    <w:rsid w:val="00562002"/>
    <w:rsid w:val="00586C98"/>
    <w:rsid w:val="00593E7A"/>
    <w:rsid w:val="005A2B99"/>
    <w:rsid w:val="005B1BF2"/>
    <w:rsid w:val="005B3235"/>
    <w:rsid w:val="005C2675"/>
    <w:rsid w:val="005D06E4"/>
    <w:rsid w:val="005E608B"/>
    <w:rsid w:val="005F1027"/>
    <w:rsid w:val="005F31A2"/>
    <w:rsid w:val="006032B3"/>
    <w:rsid w:val="0060390A"/>
    <w:rsid w:val="00604B51"/>
    <w:rsid w:val="00621C66"/>
    <w:rsid w:val="00644AA2"/>
    <w:rsid w:val="00647A35"/>
    <w:rsid w:val="00653FA1"/>
    <w:rsid w:val="00660E88"/>
    <w:rsid w:val="00661450"/>
    <w:rsid w:val="00666C85"/>
    <w:rsid w:val="00682785"/>
    <w:rsid w:val="0068454B"/>
    <w:rsid w:val="006B0514"/>
    <w:rsid w:val="006B12E9"/>
    <w:rsid w:val="006B2F6A"/>
    <w:rsid w:val="006E4762"/>
    <w:rsid w:val="006F0820"/>
    <w:rsid w:val="006F6DB2"/>
    <w:rsid w:val="007008E6"/>
    <w:rsid w:val="00703EEC"/>
    <w:rsid w:val="00716368"/>
    <w:rsid w:val="00724594"/>
    <w:rsid w:val="00726D1D"/>
    <w:rsid w:val="00732B4F"/>
    <w:rsid w:val="00747EA0"/>
    <w:rsid w:val="0075043A"/>
    <w:rsid w:val="00752AEB"/>
    <w:rsid w:val="00772FA5"/>
    <w:rsid w:val="00774266"/>
    <w:rsid w:val="00786548"/>
    <w:rsid w:val="007928D6"/>
    <w:rsid w:val="007C234D"/>
    <w:rsid w:val="007D3579"/>
    <w:rsid w:val="007E3AB7"/>
    <w:rsid w:val="007F2580"/>
    <w:rsid w:val="007F3300"/>
    <w:rsid w:val="00801845"/>
    <w:rsid w:val="00801D82"/>
    <w:rsid w:val="008131CE"/>
    <w:rsid w:val="00813D29"/>
    <w:rsid w:val="00821A7E"/>
    <w:rsid w:val="008304A4"/>
    <w:rsid w:val="008359A7"/>
    <w:rsid w:val="00840BF3"/>
    <w:rsid w:val="00855442"/>
    <w:rsid w:val="008555AD"/>
    <w:rsid w:val="00872FEE"/>
    <w:rsid w:val="00892DFB"/>
    <w:rsid w:val="008954F0"/>
    <w:rsid w:val="008B585B"/>
    <w:rsid w:val="008C634B"/>
    <w:rsid w:val="008D2839"/>
    <w:rsid w:val="008E480D"/>
    <w:rsid w:val="008F027C"/>
    <w:rsid w:val="008F5EB2"/>
    <w:rsid w:val="00916485"/>
    <w:rsid w:val="00922072"/>
    <w:rsid w:val="0094168A"/>
    <w:rsid w:val="009416E9"/>
    <w:rsid w:val="00971E38"/>
    <w:rsid w:val="00983788"/>
    <w:rsid w:val="009C0AB0"/>
    <w:rsid w:val="009E2212"/>
    <w:rsid w:val="009E684D"/>
    <w:rsid w:val="009F4423"/>
    <w:rsid w:val="00A02DB5"/>
    <w:rsid w:val="00A077ED"/>
    <w:rsid w:val="00A106E4"/>
    <w:rsid w:val="00A34ACD"/>
    <w:rsid w:val="00A47C19"/>
    <w:rsid w:val="00A62D6E"/>
    <w:rsid w:val="00A63D50"/>
    <w:rsid w:val="00A6411F"/>
    <w:rsid w:val="00A80CB9"/>
    <w:rsid w:val="00A836EC"/>
    <w:rsid w:val="00A85A25"/>
    <w:rsid w:val="00AB5329"/>
    <w:rsid w:val="00AC6360"/>
    <w:rsid w:val="00AE550C"/>
    <w:rsid w:val="00AF6831"/>
    <w:rsid w:val="00AF70FC"/>
    <w:rsid w:val="00B023BD"/>
    <w:rsid w:val="00B13087"/>
    <w:rsid w:val="00B17341"/>
    <w:rsid w:val="00B17F62"/>
    <w:rsid w:val="00B224CA"/>
    <w:rsid w:val="00B229B5"/>
    <w:rsid w:val="00B3528C"/>
    <w:rsid w:val="00B420F3"/>
    <w:rsid w:val="00B428A9"/>
    <w:rsid w:val="00B44931"/>
    <w:rsid w:val="00B45D68"/>
    <w:rsid w:val="00B46C45"/>
    <w:rsid w:val="00B546DF"/>
    <w:rsid w:val="00B843EF"/>
    <w:rsid w:val="00B87F8D"/>
    <w:rsid w:val="00BB095A"/>
    <w:rsid w:val="00BB4FEB"/>
    <w:rsid w:val="00BC09AE"/>
    <w:rsid w:val="00BC3130"/>
    <w:rsid w:val="00BE713D"/>
    <w:rsid w:val="00C00E63"/>
    <w:rsid w:val="00C0240E"/>
    <w:rsid w:val="00C07A9F"/>
    <w:rsid w:val="00C1456B"/>
    <w:rsid w:val="00C16A6A"/>
    <w:rsid w:val="00C1709B"/>
    <w:rsid w:val="00C21002"/>
    <w:rsid w:val="00C246DC"/>
    <w:rsid w:val="00C328F9"/>
    <w:rsid w:val="00C3314E"/>
    <w:rsid w:val="00C41941"/>
    <w:rsid w:val="00C42523"/>
    <w:rsid w:val="00C61F4A"/>
    <w:rsid w:val="00C7194A"/>
    <w:rsid w:val="00C748F5"/>
    <w:rsid w:val="00C75627"/>
    <w:rsid w:val="00CA023A"/>
    <w:rsid w:val="00CA0329"/>
    <w:rsid w:val="00CE0CC3"/>
    <w:rsid w:val="00CE2CF4"/>
    <w:rsid w:val="00CE535C"/>
    <w:rsid w:val="00CE6111"/>
    <w:rsid w:val="00CF6080"/>
    <w:rsid w:val="00D13C74"/>
    <w:rsid w:val="00D24BE9"/>
    <w:rsid w:val="00D276B6"/>
    <w:rsid w:val="00D6439E"/>
    <w:rsid w:val="00D840E6"/>
    <w:rsid w:val="00D9117F"/>
    <w:rsid w:val="00D94C51"/>
    <w:rsid w:val="00DA01C9"/>
    <w:rsid w:val="00DA0A25"/>
    <w:rsid w:val="00DA0D73"/>
    <w:rsid w:val="00DA1632"/>
    <w:rsid w:val="00DA36B1"/>
    <w:rsid w:val="00DA6D59"/>
    <w:rsid w:val="00DC4072"/>
    <w:rsid w:val="00DC5EAB"/>
    <w:rsid w:val="00DE13C0"/>
    <w:rsid w:val="00E02AB5"/>
    <w:rsid w:val="00E02C78"/>
    <w:rsid w:val="00E14C31"/>
    <w:rsid w:val="00E1598D"/>
    <w:rsid w:val="00E34FD3"/>
    <w:rsid w:val="00E351D3"/>
    <w:rsid w:val="00E355A3"/>
    <w:rsid w:val="00E54B02"/>
    <w:rsid w:val="00E94C21"/>
    <w:rsid w:val="00EB29A5"/>
    <w:rsid w:val="00EC24F7"/>
    <w:rsid w:val="00EC5016"/>
    <w:rsid w:val="00ED2700"/>
    <w:rsid w:val="00ED6010"/>
    <w:rsid w:val="00EE729F"/>
    <w:rsid w:val="00EF437E"/>
    <w:rsid w:val="00EF4EEB"/>
    <w:rsid w:val="00EF56EA"/>
    <w:rsid w:val="00EF5B29"/>
    <w:rsid w:val="00EF6EDA"/>
    <w:rsid w:val="00F0168B"/>
    <w:rsid w:val="00F06EDD"/>
    <w:rsid w:val="00F10EFA"/>
    <w:rsid w:val="00F42F01"/>
    <w:rsid w:val="00F53463"/>
    <w:rsid w:val="00F64341"/>
    <w:rsid w:val="00F64D41"/>
    <w:rsid w:val="00F67ED1"/>
    <w:rsid w:val="00F73ABC"/>
    <w:rsid w:val="00F77A00"/>
    <w:rsid w:val="00F84C32"/>
    <w:rsid w:val="00FA0952"/>
    <w:rsid w:val="00FA211E"/>
    <w:rsid w:val="00FB7CA5"/>
    <w:rsid w:val="0FA68D5D"/>
    <w:rsid w:val="15E04F7C"/>
    <w:rsid w:val="255BE7DC"/>
    <w:rsid w:val="262CE080"/>
    <w:rsid w:val="396CB26E"/>
    <w:rsid w:val="43CC9150"/>
    <w:rsid w:val="4FF5CB7A"/>
    <w:rsid w:val="6633F25C"/>
    <w:rsid w:val="685CF7E1"/>
    <w:rsid w:val="7470D760"/>
    <w:rsid w:val="7832213E"/>
    <w:rsid w:val="79CCD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2963"/>
  <w15:docId w15:val="{9AED240A-C4D9-4063-9AD6-3526837D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Arial" w:hAnsi="Arial" w:cs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unhideWhenUsed/>
    <w:qFormat/>
    <w:pPr>
      <w:spacing w:before="240" w:after="60"/>
      <w:ind w:left="1134"/>
      <w:outlineLvl w:val="4"/>
    </w:pPr>
    <w:rPr>
      <w:i/>
    </w:rPr>
  </w:style>
  <w:style w:type="paragraph" w:styleId="Titre6">
    <w:name w:val="heading 6"/>
    <w:basedOn w:val="Normal"/>
    <w:next w:val="Textbody"/>
    <w:link w:val="Titre6Car1"/>
    <w:uiPriority w:val="9"/>
    <w:semiHidden/>
    <w:unhideWhenUsed/>
    <w:qFormat/>
    <w:rsid w:val="00F84C32"/>
    <w:pPr>
      <w:keepNext/>
      <w:spacing w:before="283" w:after="283"/>
      <w:ind w:left="1152" w:hanging="1152"/>
      <w:jc w:val="both"/>
      <w:textAlignment w:val="center"/>
      <w:outlineLvl w:val="5"/>
    </w:pPr>
    <w:rPr>
      <w:rFonts w:eastAsia="Andale Sans UI"/>
      <w:b/>
      <w:bCs/>
      <w:kern w:val="3"/>
      <w:szCs w:val="28"/>
      <w:lang w:eastAsia="ja-JP" w:bidi="fa-IR"/>
    </w:rPr>
  </w:style>
  <w:style w:type="paragraph" w:styleId="Titre7">
    <w:name w:val="heading 7"/>
    <w:basedOn w:val="Normal"/>
    <w:next w:val="Textbody"/>
    <w:link w:val="Titre7Car"/>
    <w:rsid w:val="00F84C32"/>
    <w:pPr>
      <w:keepNext/>
      <w:spacing w:before="283" w:after="57"/>
      <w:ind w:left="1296" w:hanging="1296"/>
      <w:jc w:val="both"/>
      <w:textAlignment w:val="center"/>
      <w:outlineLvl w:val="6"/>
    </w:pPr>
    <w:rPr>
      <w:rFonts w:eastAsia="Andale Sans UI"/>
      <w:b/>
      <w:bCs/>
      <w:kern w:val="3"/>
      <w:szCs w:val="28"/>
      <w:lang w:eastAsia="ja-JP" w:bidi="fa-IR"/>
    </w:rPr>
  </w:style>
  <w:style w:type="paragraph" w:styleId="Titre8">
    <w:name w:val="heading 8"/>
    <w:basedOn w:val="Normal"/>
    <w:next w:val="Textbody"/>
    <w:link w:val="Titre8Car"/>
    <w:rsid w:val="00F84C32"/>
    <w:pPr>
      <w:keepNext/>
      <w:spacing w:before="283" w:after="57"/>
      <w:ind w:left="1440" w:hanging="1440"/>
      <w:jc w:val="both"/>
      <w:textAlignment w:val="center"/>
      <w:outlineLvl w:val="7"/>
    </w:pPr>
    <w:rPr>
      <w:rFonts w:eastAsia="Andale Sans UI"/>
      <w:b/>
      <w:bCs/>
      <w:kern w:val="3"/>
      <w:sz w:val="21"/>
      <w:szCs w:val="28"/>
      <w:lang w:eastAsia="ja-JP" w:bidi="fa-IR"/>
    </w:rPr>
  </w:style>
  <w:style w:type="paragraph" w:styleId="Titre9">
    <w:name w:val="heading 9"/>
    <w:basedOn w:val="Normal"/>
    <w:next w:val="Textbody"/>
    <w:link w:val="Titre9Car"/>
    <w:rsid w:val="00F84C32"/>
    <w:pPr>
      <w:keepNext/>
      <w:spacing w:before="283" w:after="57"/>
      <w:ind w:left="1584" w:hanging="1584"/>
      <w:jc w:val="both"/>
      <w:textAlignment w:val="center"/>
      <w:outlineLvl w:val="8"/>
    </w:pPr>
    <w:rPr>
      <w:rFonts w:eastAsia="Andale Sans UI"/>
      <w:b/>
      <w:bCs/>
      <w:kern w:val="3"/>
      <w:sz w:val="21"/>
      <w:szCs w:val="28"/>
      <w:lang w:eastAsia="ja-JP" w:bidi="fa-I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">
    <w:name w:val="WW_OutlineListStyle"/>
    <w:basedOn w:val="Aucuneliste"/>
    <w:pPr>
      <w:numPr>
        <w:numId w:val="1"/>
      </w:numPr>
    </w:pPr>
  </w:style>
  <w:style w:type="paragraph" w:customStyle="1" w:styleId="RedaliaTitre1">
    <w:name w:val="Redalia Titre 1"/>
    <w:basedOn w:val="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customStyle="1" w:styleId="Standard">
    <w:name w:val="Standard"/>
    <w:link w:val="StandardCar"/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uiPriority w:val="39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</w:style>
  <w:style w:type="paragraph" w:customStyle="1" w:styleId="RdaliaRetraitniveau2">
    <w:name w:val="Rédalia : Retrait niveau 2"/>
    <w:basedOn w:val="RedaliaNormal"/>
    <w:pPr>
      <w:numPr>
        <w:numId w:val="5"/>
      </w:numPr>
    </w:pPr>
  </w:style>
  <w:style w:type="paragraph" w:customStyle="1" w:styleId="RdaliaTableau">
    <w:name w:val="Rédalia : Tableau"/>
    <w:basedOn w:val="RedaliaNormal"/>
    <w:pPr>
      <w:numPr>
        <w:numId w:val="3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numPr>
        <w:numId w:val="4"/>
      </w:num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eastAsia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6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M6">
    <w:name w:val="toc 6"/>
    <w:basedOn w:val="Normal"/>
    <w:next w:val="Normal"/>
    <w:autoRedefine/>
    <w:pPr>
      <w:ind w:left="100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00"/>
    </w:pPr>
  </w:style>
  <w:style w:type="paragraph" w:styleId="TM9">
    <w:name w:val="toc 9"/>
    <w:basedOn w:val="Normal"/>
    <w:next w:val="Normal"/>
    <w:autoRedefine/>
    <w:pPr>
      <w:ind w:left="1600"/>
    </w:pPr>
  </w:style>
  <w:style w:type="paragraph" w:styleId="En-tte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pPr>
      <w:numPr>
        <w:numId w:val="7"/>
      </w:numPr>
      <w:tabs>
        <w:tab w:val="left" w:pos="1701"/>
      </w:tabs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eastAsia="Verdana" w:hAnsi="Verdana" w:cs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paragraph" w:customStyle="1" w:styleId="Etat-icone">
    <w:name w:val="Etat - icone"/>
    <w:basedOn w:val="Normal"/>
    <w:rPr>
      <w:rFonts w:ascii="Webdings" w:eastAsia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eastAsia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9"/>
      </w:numPr>
      <w:tabs>
        <w:tab w:val="left" w:pos="-87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paragraph" w:styleId="En-ttedetabledesmatires">
    <w:name w:val="TOC Heading"/>
    <w:basedOn w:val="Titre1"/>
    <w:next w:val="Normal"/>
    <w:pPr>
      <w:keepLines/>
      <w:widowControl/>
      <w:spacing w:before="0" w:after="0" w:line="254" w:lineRule="auto"/>
    </w:pPr>
    <w:rPr>
      <w:rFonts w:ascii="Calibri Light" w:eastAsia="Calibri Light" w:hAnsi="Calibri Light" w:cs="Calibri Light"/>
      <w:b w:val="0"/>
      <w:color w:val="2E74B5"/>
      <w:kern w:val="0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character" w:customStyle="1" w:styleId="Titre1Car">
    <w:name w:val="Titre 1 Car"/>
    <w:basedOn w:val="Policepardfaut"/>
    <w:rPr>
      <w:rFonts w:ascii="Arial" w:eastAsia="Arial" w:hAnsi="Arial" w:cs="Arial"/>
      <w:b/>
      <w:kern w:val="3"/>
      <w:sz w:val="32"/>
    </w:rPr>
  </w:style>
  <w:style w:type="character" w:customStyle="1" w:styleId="Titre2Car">
    <w:name w:val="Titre 2 Car"/>
    <w:basedOn w:val="Policepardfaut"/>
    <w:rPr>
      <w:rFonts w:ascii="Arial" w:eastAsia="Arial" w:hAnsi="Arial" w:cs="Arial"/>
      <w:sz w:val="28"/>
      <w:u w:val="single"/>
    </w:rPr>
  </w:style>
  <w:style w:type="character" w:customStyle="1" w:styleId="Titre3Car">
    <w:name w:val="Titre 3 Car"/>
    <w:basedOn w:val="Policepardfaut"/>
    <w:rPr>
      <w:rFonts w:ascii="Arial" w:eastAsia="Arial" w:hAnsi="Arial" w:cs="Arial"/>
      <w:sz w:val="24"/>
      <w:u w:val="single"/>
    </w:rPr>
  </w:style>
  <w:style w:type="character" w:customStyle="1" w:styleId="Titre4Car">
    <w:name w:val="Titre 4 Car"/>
    <w:basedOn w:val="Policepardfaut"/>
    <w:rPr>
      <w:rFonts w:ascii="Arial" w:eastAsia="Arial" w:hAnsi="Arial" w:cs="Arial"/>
      <w:i/>
      <w:sz w:val="24"/>
    </w:rPr>
  </w:style>
  <w:style w:type="character" w:customStyle="1" w:styleId="Titre5Car">
    <w:name w:val="Titre 5 Car"/>
    <w:basedOn w:val="Policepardfaut"/>
    <w:rPr>
      <w:rFonts w:ascii="Arial" w:eastAsia="Arial" w:hAnsi="Arial" w:cs="Arial"/>
      <w:i/>
      <w:sz w:val="22"/>
    </w:rPr>
  </w:style>
  <w:style w:type="character" w:customStyle="1" w:styleId="Titre6Car">
    <w:name w:val="Titre 6 Car"/>
    <w:rPr>
      <w:rFonts w:ascii="Arial" w:eastAsia="Arial" w:hAnsi="Arial" w:cs="Arial"/>
      <w:b/>
      <w:bCs/>
      <w:sz w:val="22"/>
    </w:rPr>
  </w:style>
  <w:style w:type="character" w:styleId="Lienhypertexte">
    <w:name w:val="Hyperlink"/>
    <w:basedOn w:val="Policepardfaut"/>
    <w:uiPriority w:val="99"/>
    <w:rPr>
      <w:rFonts w:ascii="Arial" w:eastAsia="Arial" w:hAnsi="Arial" w:cs="Times New Roman"/>
      <w:color w:val="0000FF"/>
      <w:u w:val="single"/>
    </w:rPr>
  </w:style>
  <w:style w:type="character" w:customStyle="1" w:styleId="En-tteCar">
    <w:name w:val="En-tête Car"/>
    <w:rPr>
      <w:rFonts w:ascii="Arial" w:eastAsia="Arial" w:hAnsi="Arial" w:cs="Arial"/>
      <w:sz w:val="22"/>
    </w:rPr>
  </w:style>
  <w:style w:type="character" w:customStyle="1" w:styleId="PieddepageCar">
    <w:name w:val="Pied de page Car"/>
    <w:rPr>
      <w:rFonts w:ascii="Arial" w:eastAsia="Arial" w:hAnsi="Arial" w:cs="Arial"/>
      <w:sz w:val="22"/>
    </w:rPr>
  </w:style>
  <w:style w:type="character" w:styleId="Numrodepage">
    <w:name w:val="page number"/>
    <w:rPr>
      <w:rFonts w:ascii="Times New Roman" w:eastAsia="Times New Roman" w:hAnsi="Times New Roman" w:cs="Times New Roman"/>
    </w:rPr>
  </w:style>
  <w:style w:type="character" w:customStyle="1" w:styleId="DateCar">
    <w:name w:val="Date Car"/>
    <w:basedOn w:val="Policepardfaut"/>
    <w:rPr>
      <w:rFonts w:ascii="Arial" w:eastAsia="Arial" w:hAnsi="Arial" w:cs="Times New Roman"/>
      <w:sz w:val="22"/>
    </w:rPr>
  </w:style>
  <w:style w:type="character" w:customStyle="1" w:styleId="IconeWeb">
    <w:name w:val="IconeWeb"/>
    <w:rPr>
      <w:rFonts w:ascii="Webdings" w:eastAsia="Webdings" w:hAnsi="Webdings" w:cs="Webdings"/>
    </w:rPr>
  </w:style>
  <w:style w:type="character" w:customStyle="1" w:styleId="EmailStyle136">
    <w:name w:val="EmailStyle1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71">
    <w:name w:val="EmailStyle1371"/>
    <w:rPr>
      <w:rFonts w:ascii="Arial" w:eastAsia="Arial" w:hAnsi="Arial" w:cs="Arial"/>
      <w:color w:val="auto"/>
      <w:sz w:val="16"/>
    </w:rPr>
  </w:style>
  <w:style w:type="character" w:customStyle="1" w:styleId="EmailStyle1381">
    <w:name w:val="EmailStyle1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9">
    <w:name w:val="EmailStyle139"/>
    <w:rPr>
      <w:rFonts w:ascii="Arial" w:eastAsia="Arial" w:hAnsi="Arial" w:cs="Arial"/>
      <w:color w:val="auto"/>
      <w:sz w:val="16"/>
    </w:rPr>
  </w:style>
  <w:style w:type="character" w:customStyle="1" w:styleId="EmailStyle140">
    <w:name w:val="EmailStyle1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11">
    <w:name w:val="EmailStyle1411"/>
    <w:rPr>
      <w:rFonts w:ascii="Arial" w:eastAsia="Arial" w:hAnsi="Arial" w:cs="Arial"/>
      <w:color w:val="auto"/>
      <w:sz w:val="16"/>
    </w:rPr>
  </w:style>
  <w:style w:type="character" w:customStyle="1" w:styleId="EmailStyle1421">
    <w:name w:val="EmailStyle1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3">
    <w:name w:val="EmailStyle143"/>
    <w:rPr>
      <w:rFonts w:ascii="Arial" w:eastAsia="Arial" w:hAnsi="Arial" w:cs="Arial"/>
      <w:color w:val="auto"/>
      <w:sz w:val="16"/>
    </w:rPr>
  </w:style>
  <w:style w:type="character" w:customStyle="1" w:styleId="EmailStyle144">
    <w:name w:val="EmailStyle1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51">
    <w:name w:val="EmailStyle1451"/>
    <w:rPr>
      <w:rFonts w:ascii="Arial" w:eastAsia="Arial" w:hAnsi="Arial" w:cs="Arial"/>
      <w:color w:val="auto"/>
      <w:sz w:val="16"/>
    </w:rPr>
  </w:style>
  <w:style w:type="character" w:customStyle="1" w:styleId="EmailStyle1461">
    <w:name w:val="EmailStyle1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7">
    <w:name w:val="EmailStyle147"/>
    <w:rPr>
      <w:rFonts w:ascii="Arial" w:eastAsia="Arial" w:hAnsi="Arial" w:cs="Arial"/>
      <w:color w:val="auto"/>
      <w:sz w:val="16"/>
    </w:rPr>
  </w:style>
  <w:style w:type="character" w:customStyle="1" w:styleId="EmailStyle148">
    <w:name w:val="EmailStyle1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91">
    <w:name w:val="EmailStyle1491"/>
    <w:rPr>
      <w:rFonts w:ascii="Arial" w:eastAsia="Arial" w:hAnsi="Arial" w:cs="Arial"/>
      <w:color w:val="auto"/>
      <w:sz w:val="16"/>
    </w:rPr>
  </w:style>
  <w:style w:type="character" w:customStyle="1" w:styleId="EmailStyle1501">
    <w:name w:val="EmailStyle1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1">
    <w:name w:val="EmailStyle151"/>
    <w:rPr>
      <w:rFonts w:ascii="Arial" w:eastAsia="Arial" w:hAnsi="Arial" w:cs="Arial"/>
      <w:color w:val="auto"/>
      <w:sz w:val="16"/>
    </w:rPr>
  </w:style>
  <w:style w:type="character" w:customStyle="1" w:styleId="EmailStyle152">
    <w:name w:val="EmailStyle1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31">
    <w:name w:val="EmailStyle1531"/>
    <w:rPr>
      <w:rFonts w:ascii="Arial" w:eastAsia="Arial" w:hAnsi="Arial" w:cs="Arial"/>
      <w:color w:val="auto"/>
      <w:sz w:val="16"/>
    </w:rPr>
  </w:style>
  <w:style w:type="character" w:customStyle="1" w:styleId="EmailStyle1541">
    <w:name w:val="EmailStyle1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5">
    <w:name w:val="EmailStyle155"/>
    <w:rPr>
      <w:rFonts w:ascii="Arial" w:eastAsia="Arial" w:hAnsi="Arial" w:cs="Arial"/>
      <w:color w:val="auto"/>
      <w:sz w:val="16"/>
    </w:rPr>
  </w:style>
  <w:style w:type="character" w:customStyle="1" w:styleId="EmailStyle156">
    <w:name w:val="EmailStyle1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71">
    <w:name w:val="EmailStyle1571"/>
    <w:rPr>
      <w:rFonts w:ascii="Arial" w:eastAsia="Arial" w:hAnsi="Arial" w:cs="Arial"/>
      <w:color w:val="auto"/>
      <w:sz w:val="16"/>
    </w:rPr>
  </w:style>
  <w:style w:type="character" w:customStyle="1" w:styleId="EmailStyle1581">
    <w:name w:val="EmailStyle15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9">
    <w:name w:val="EmailStyle159"/>
    <w:rPr>
      <w:rFonts w:ascii="Arial" w:eastAsia="Arial" w:hAnsi="Arial" w:cs="Arial"/>
      <w:color w:val="auto"/>
      <w:sz w:val="16"/>
    </w:rPr>
  </w:style>
  <w:style w:type="character" w:customStyle="1" w:styleId="EmailStyle160">
    <w:name w:val="EmailStyle1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11">
    <w:name w:val="EmailStyle1611"/>
    <w:rPr>
      <w:rFonts w:ascii="Arial" w:eastAsia="Arial" w:hAnsi="Arial" w:cs="Arial"/>
      <w:color w:val="auto"/>
      <w:sz w:val="16"/>
    </w:rPr>
  </w:style>
  <w:style w:type="character" w:customStyle="1" w:styleId="EmailStyle1621">
    <w:name w:val="EmailStyle16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3">
    <w:name w:val="EmailStyle163"/>
    <w:rPr>
      <w:rFonts w:ascii="Arial" w:eastAsia="Arial" w:hAnsi="Arial" w:cs="Arial"/>
      <w:color w:val="auto"/>
      <w:sz w:val="16"/>
    </w:rPr>
  </w:style>
  <w:style w:type="character" w:customStyle="1" w:styleId="EmailStyle164">
    <w:name w:val="EmailStyle1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51">
    <w:name w:val="EmailStyle1651"/>
    <w:rPr>
      <w:rFonts w:ascii="Arial" w:eastAsia="Arial" w:hAnsi="Arial" w:cs="Arial"/>
      <w:color w:val="auto"/>
      <w:sz w:val="16"/>
    </w:rPr>
  </w:style>
  <w:style w:type="character" w:customStyle="1" w:styleId="EmailStyle1661">
    <w:name w:val="EmailStyle16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7">
    <w:name w:val="EmailStyle167"/>
    <w:rPr>
      <w:rFonts w:ascii="Arial" w:eastAsia="Arial" w:hAnsi="Arial" w:cs="Arial"/>
      <w:color w:val="auto"/>
      <w:sz w:val="16"/>
    </w:rPr>
  </w:style>
  <w:style w:type="character" w:customStyle="1" w:styleId="EmailStyle168">
    <w:name w:val="EmailStyle16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9">
    <w:name w:val="EmailStyle169"/>
    <w:rPr>
      <w:rFonts w:ascii="Arial" w:eastAsia="Arial" w:hAnsi="Arial" w:cs="Arial"/>
      <w:color w:val="auto"/>
      <w:sz w:val="16"/>
    </w:rPr>
  </w:style>
  <w:style w:type="character" w:customStyle="1" w:styleId="EmailStyle170">
    <w:name w:val="EmailStyle17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1">
    <w:name w:val="EmailStyle171"/>
    <w:rPr>
      <w:rFonts w:ascii="Arial" w:eastAsia="Arial" w:hAnsi="Arial" w:cs="Arial"/>
      <w:color w:val="auto"/>
      <w:sz w:val="16"/>
    </w:rPr>
  </w:style>
  <w:style w:type="character" w:customStyle="1" w:styleId="EmailStyle172">
    <w:name w:val="EmailStyle17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3">
    <w:name w:val="EmailStyle173"/>
    <w:rPr>
      <w:rFonts w:ascii="Arial" w:eastAsia="Arial" w:hAnsi="Arial" w:cs="Arial"/>
      <w:color w:val="auto"/>
      <w:sz w:val="16"/>
    </w:rPr>
  </w:style>
  <w:style w:type="character" w:customStyle="1" w:styleId="EmailStyle174">
    <w:name w:val="EmailStyle17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5">
    <w:name w:val="EmailStyle175"/>
    <w:rPr>
      <w:rFonts w:ascii="Arial" w:eastAsia="Arial" w:hAnsi="Arial" w:cs="Arial"/>
      <w:color w:val="auto"/>
      <w:sz w:val="16"/>
    </w:rPr>
  </w:style>
  <w:style w:type="character" w:customStyle="1" w:styleId="EmailStyle176">
    <w:name w:val="EmailStyle17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7">
    <w:name w:val="EmailStyle177"/>
    <w:rPr>
      <w:rFonts w:ascii="Arial" w:eastAsia="Arial" w:hAnsi="Arial" w:cs="Arial"/>
      <w:color w:val="auto"/>
      <w:sz w:val="16"/>
    </w:rPr>
  </w:style>
  <w:style w:type="character" w:customStyle="1" w:styleId="EmailStyle178">
    <w:name w:val="EmailStyle17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9">
    <w:name w:val="EmailStyle179"/>
    <w:rPr>
      <w:rFonts w:ascii="Arial" w:eastAsia="Arial" w:hAnsi="Arial" w:cs="Arial"/>
      <w:color w:val="auto"/>
      <w:sz w:val="16"/>
    </w:rPr>
  </w:style>
  <w:style w:type="character" w:customStyle="1" w:styleId="EmailStyle1801">
    <w:name w:val="EmailStyle18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11">
    <w:name w:val="EmailStyle1811"/>
    <w:rPr>
      <w:rFonts w:ascii="Arial" w:eastAsia="Arial" w:hAnsi="Arial" w:cs="Arial"/>
      <w:color w:val="auto"/>
      <w:sz w:val="16"/>
    </w:rPr>
  </w:style>
  <w:style w:type="character" w:customStyle="1" w:styleId="EmailStyle1821">
    <w:name w:val="EmailStyle18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31">
    <w:name w:val="EmailStyle1831"/>
    <w:rPr>
      <w:rFonts w:ascii="Arial" w:eastAsia="Arial" w:hAnsi="Arial" w:cs="Arial"/>
      <w:color w:val="auto"/>
      <w:sz w:val="16"/>
    </w:rPr>
  </w:style>
  <w:style w:type="character" w:customStyle="1" w:styleId="EmailStyle1841">
    <w:name w:val="EmailStyle18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51">
    <w:name w:val="EmailStyle1851"/>
    <w:rPr>
      <w:rFonts w:ascii="Arial" w:eastAsia="Arial" w:hAnsi="Arial" w:cs="Arial"/>
      <w:color w:val="auto"/>
      <w:sz w:val="16"/>
    </w:rPr>
  </w:style>
  <w:style w:type="character" w:customStyle="1" w:styleId="EmailStyle1861">
    <w:name w:val="EmailStyle18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71">
    <w:name w:val="EmailStyle1871"/>
    <w:rPr>
      <w:rFonts w:ascii="Arial" w:eastAsia="Arial" w:hAnsi="Arial" w:cs="Arial"/>
      <w:color w:val="auto"/>
      <w:sz w:val="16"/>
    </w:rPr>
  </w:style>
  <w:style w:type="character" w:customStyle="1" w:styleId="EmailStyle1881">
    <w:name w:val="EmailStyle18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91">
    <w:name w:val="EmailStyle1891"/>
    <w:rPr>
      <w:rFonts w:ascii="Arial" w:eastAsia="Arial" w:hAnsi="Arial" w:cs="Arial"/>
      <w:color w:val="auto"/>
      <w:sz w:val="16"/>
    </w:rPr>
  </w:style>
  <w:style w:type="character" w:customStyle="1" w:styleId="EmailStyle1901">
    <w:name w:val="EmailStyle19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11">
    <w:name w:val="EmailStyle1911"/>
    <w:rPr>
      <w:rFonts w:ascii="Arial" w:eastAsia="Arial" w:hAnsi="Arial" w:cs="Arial"/>
      <w:color w:val="auto"/>
      <w:sz w:val="16"/>
    </w:rPr>
  </w:style>
  <w:style w:type="character" w:customStyle="1" w:styleId="EmailStyle1921">
    <w:name w:val="EmailStyle19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31">
    <w:name w:val="EmailStyle1931"/>
    <w:rPr>
      <w:rFonts w:ascii="Arial" w:eastAsia="Arial" w:hAnsi="Arial" w:cs="Arial"/>
      <w:color w:val="auto"/>
      <w:sz w:val="16"/>
    </w:rPr>
  </w:style>
  <w:style w:type="character" w:customStyle="1" w:styleId="EmailStyle1941">
    <w:name w:val="EmailStyle19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51">
    <w:name w:val="EmailStyle1951"/>
    <w:rPr>
      <w:rFonts w:ascii="Arial" w:eastAsia="Arial" w:hAnsi="Arial" w:cs="Arial"/>
      <w:color w:val="auto"/>
      <w:sz w:val="16"/>
    </w:rPr>
  </w:style>
  <w:style w:type="character" w:customStyle="1" w:styleId="EmailStyle1961">
    <w:name w:val="EmailStyle19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71">
    <w:name w:val="EmailStyle1971"/>
    <w:rPr>
      <w:rFonts w:ascii="Arial" w:eastAsia="Arial" w:hAnsi="Arial" w:cs="Arial"/>
      <w:color w:val="auto"/>
      <w:sz w:val="16"/>
    </w:rPr>
  </w:style>
  <w:style w:type="character" w:customStyle="1" w:styleId="EmailStyle1981">
    <w:name w:val="EmailStyle19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91">
    <w:name w:val="EmailStyle1991"/>
    <w:rPr>
      <w:rFonts w:ascii="Arial" w:eastAsia="Arial" w:hAnsi="Arial" w:cs="Arial"/>
      <w:color w:val="auto"/>
      <w:sz w:val="16"/>
    </w:rPr>
  </w:style>
  <w:style w:type="character" w:customStyle="1" w:styleId="EmailStyle2001">
    <w:name w:val="EmailStyle20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11">
    <w:name w:val="EmailStyle2011"/>
    <w:rPr>
      <w:rFonts w:ascii="Arial" w:eastAsia="Arial" w:hAnsi="Arial" w:cs="Arial"/>
      <w:color w:val="auto"/>
      <w:sz w:val="16"/>
    </w:rPr>
  </w:style>
  <w:style w:type="character" w:customStyle="1" w:styleId="EmailStyle2021">
    <w:name w:val="EmailStyle20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31">
    <w:name w:val="EmailStyle2031"/>
    <w:rPr>
      <w:rFonts w:ascii="Arial" w:eastAsia="Arial" w:hAnsi="Arial" w:cs="Arial"/>
      <w:color w:val="auto"/>
      <w:sz w:val="16"/>
    </w:rPr>
  </w:style>
  <w:style w:type="character" w:customStyle="1" w:styleId="EmailStyle2041">
    <w:name w:val="EmailStyle20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51">
    <w:name w:val="EmailStyle2051"/>
    <w:rPr>
      <w:rFonts w:ascii="Arial" w:eastAsia="Arial" w:hAnsi="Arial" w:cs="Arial"/>
      <w:color w:val="auto"/>
      <w:sz w:val="16"/>
    </w:rPr>
  </w:style>
  <w:style w:type="character" w:customStyle="1" w:styleId="EmailStyle2061">
    <w:name w:val="EmailStyle20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71">
    <w:name w:val="EmailStyle2071"/>
    <w:rPr>
      <w:rFonts w:ascii="Arial" w:eastAsia="Arial" w:hAnsi="Arial" w:cs="Arial"/>
      <w:color w:val="auto"/>
      <w:sz w:val="16"/>
    </w:rPr>
  </w:style>
  <w:style w:type="character" w:customStyle="1" w:styleId="EmailStyle2081">
    <w:name w:val="EmailStyle20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91">
    <w:name w:val="EmailStyle2091"/>
    <w:rPr>
      <w:rFonts w:ascii="Arial" w:eastAsia="Arial" w:hAnsi="Arial" w:cs="Arial"/>
      <w:color w:val="auto"/>
      <w:sz w:val="16"/>
    </w:rPr>
  </w:style>
  <w:style w:type="character" w:customStyle="1" w:styleId="EmailStyle2101">
    <w:name w:val="EmailStyle21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11">
    <w:name w:val="EmailStyle2111"/>
    <w:rPr>
      <w:rFonts w:ascii="Arial" w:eastAsia="Arial" w:hAnsi="Arial" w:cs="Arial"/>
      <w:color w:val="auto"/>
      <w:sz w:val="16"/>
    </w:rPr>
  </w:style>
  <w:style w:type="character" w:customStyle="1" w:styleId="EmailStyle2121">
    <w:name w:val="EmailStyle21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31">
    <w:name w:val="EmailStyle2131"/>
    <w:rPr>
      <w:rFonts w:ascii="Arial" w:eastAsia="Arial" w:hAnsi="Arial" w:cs="Arial"/>
      <w:color w:val="auto"/>
      <w:sz w:val="16"/>
    </w:rPr>
  </w:style>
  <w:style w:type="character" w:customStyle="1" w:styleId="EmailStyle2141">
    <w:name w:val="EmailStyle2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51">
    <w:name w:val="EmailStyle2151"/>
    <w:rPr>
      <w:rFonts w:ascii="Arial" w:eastAsia="Arial" w:hAnsi="Arial" w:cs="Arial"/>
      <w:color w:val="auto"/>
      <w:sz w:val="16"/>
    </w:rPr>
  </w:style>
  <w:style w:type="character" w:customStyle="1" w:styleId="EmailStyle2161">
    <w:name w:val="EmailStyle2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71">
    <w:name w:val="EmailStyle2171"/>
    <w:rPr>
      <w:rFonts w:ascii="Arial" w:eastAsia="Arial" w:hAnsi="Arial" w:cs="Arial"/>
      <w:color w:val="auto"/>
      <w:sz w:val="16"/>
    </w:rPr>
  </w:style>
  <w:style w:type="character" w:customStyle="1" w:styleId="EmailStyle2181">
    <w:name w:val="EmailStyle2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91">
    <w:name w:val="EmailStyle2191"/>
    <w:rPr>
      <w:rFonts w:ascii="Arial" w:eastAsia="Arial" w:hAnsi="Arial" w:cs="Arial"/>
      <w:color w:val="auto"/>
      <w:sz w:val="16"/>
    </w:rPr>
  </w:style>
  <w:style w:type="character" w:customStyle="1" w:styleId="EmailStyle2201">
    <w:name w:val="EmailStyle2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11">
    <w:name w:val="EmailStyle2211"/>
    <w:rPr>
      <w:rFonts w:ascii="Arial" w:eastAsia="Arial" w:hAnsi="Arial" w:cs="Arial"/>
      <w:color w:val="auto"/>
      <w:sz w:val="16"/>
    </w:rPr>
  </w:style>
  <w:style w:type="character" w:customStyle="1" w:styleId="EmailStyle2221">
    <w:name w:val="EmailStyle2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31">
    <w:name w:val="EmailStyle2231"/>
    <w:rPr>
      <w:rFonts w:ascii="Arial" w:eastAsia="Arial" w:hAnsi="Arial" w:cs="Arial"/>
      <w:color w:val="auto"/>
      <w:sz w:val="16"/>
    </w:rPr>
  </w:style>
  <w:style w:type="character" w:customStyle="1" w:styleId="EmailStyle224">
    <w:name w:val="EmailStyle22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5">
    <w:name w:val="EmailStyle225"/>
    <w:rPr>
      <w:rFonts w:ascii="Arial" w:eastAsia="Arial" w:hAnsi="Arial" w:cs="Arial"/>
      <w:color w:val="auto"/>
      <w:sz w:val="16"/>
    </w:rPr>
  </w:style>
  <w:style w:type="character" w:customStyle="1" w:styleId="EmailStyle226">
    <w:name w:val="EmailStyle22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7">
    <w:name w:val="EmailStyle227"/>
    <w:rPr>
      <w:rFonts w:ascii="Arial" w:eastAsia="Arial" w:hAnsi="Arial" w:cs="Arial"/>
      <w:color w:val="auto"/>
      <w:sz w:val="16"/>
    </w:rPr>
  </w:style>
  <w:style w:type="character" w:customStyle="1" w:styleId="EmailStyle228">
    <w:name w:val="EmailStyle22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9">
    <w:name w:val="EmailStyle229"/>
    <w:rPr>
      <w:rFonts w:ascii="Arial" w:eastAsia="Arial" w:hAnsi="Arial" w:cs="Arial"/>
      <w:color w:val="auto"/>
      <w:sz w:val="16"/>
    </w:rPr>
  </w:style>
  <w:style w:type="character" w:customStyle="1" w:styleId="EmailStyle230">
    <w:name w:val="EmailStyle23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1">
    <w:name w:val="EmailStyle231"/>
    <w:rPr>
      <w:rFonts w:ascii="Arial" w:eastAsia="Arial" w:hAnsi="Arial" w:cs="Arial"/>
      <w:color w:val="auto"/>
      <w:sz w:val="16"/>
    </w:rPr>
  </w:style>
  <w:style w:type="character" w:customStyle="1" w:styleId="EmailStyle232">
    <w:name w:val="EmailStyle23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3">
    <w:name w:val="EmailStyle233"/>
    <w:rPr>
      <w:rFonts w:ascii="Arial" w:eastAsia="Arial" w:hAnsi="Arial" w:cs="Arial"/>
      <w:color w:val="auto"/>
      <w:sz w:val="16"/>
    </w:rPr>
  </w:style>
  <w:style w:type="character" w:customStyle="1" w:styleId="EmailStyle234">
    <w:name w:val="EmailStyle23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5">
    <w:name w:val="EmailStyle235"/>
    <w:rPr>
      <w:rFonts w:ascii="Arial" w:eastAsia="Arial" w:hAnsi="Arial" w:cs="Arial"/>
      <w:color w:val="auto"/>
      <w:sz w:val="16"/>
    </w:rPr>
  </w:style>
  <w:style w:type="character" w:customStyle="1" w:styleId="EmailStyle236">
    <w:name w:val="EmailStyle2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7">
    <w:name w:val="EmailStyle237"/>
    <w:rPr>
      <w:rFonts w:ascii="Arial" w:eastAsia="Arial" w:hAnsi="Arial" w:cs="Arial"/>
      <w:color w:val="auto"/>
      <w:sz w:val="16"/>
    </w:rPr>
  </w:style>
  <w:style w:type="character" w:customStyle="1" w:styleId="EmailStyle238">
    <w:name w:val="EmailStyle23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9">
    <w:name w:val="EmailStyle239"/>
    <w:rPr>
      <w:rFonts w:ascii="Arial" w:eastAsia="Arial" w:hAnsi="Arial" w:cs="Arial"/>
      <w:color w:val="auto"/>
      <w:sz w:val="16"/>
    </w:rPr>
  </w:style>
  <w:style w:type="character" w:customStyle="1" w:styleId="EmailStyle240">
    <w:name w:val="EmailStyle2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1">
    <w:name w:val="EmailStyle241"/>
    <w:rPr>
      <w:rFonts w:ascii="Arial" w:eastAsia="Arial" w:hAnsi="Arial" w:cs="Arial"/>
      <w:color w:val="auto"/>
      <w:sz w:val="16"/>
    </w:rPr>
  </w:style>
  <w:style w:type="character" w:customStyle="1" w:styleId="EmailStyle242">
    <w:name w:val="EmailStyle24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3">
    <w:name w:val="EmailStyle243"/>
    <w:rPr>
      <w:rFonts w:ascii="Arial" w:eastAsia="Arial" w:hAnsi="Arial" w:cs="Arial"/>
      <w:color w:val="auto"/>
      <w:sz w:val="16"/>
    </w:rPr>
  </w:style>
  <w:style w:type="character" w:customStyle="1" w:styleId="EmailStyle244">
    <w:name w:val="EmailStyle2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5">
    <w:name w:val="EmailStyle245"/>
    <w:rPr>
      <w:rFonts w:ascii="Arial" w:eastAsia="Arial" w:hAnsi="Arial" w:cs="Arial"/>
      <w:color w:val="auto"/>
      <w:sz w:val="16"/>
    </w:rPr>
  </w:style>
  <w:style w:type="character" w:customStyle="1" w:styleId="EmailStyle246">
    <w:name w:val="EmailStyle24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7">
    <w:name w:val="EmailStyle247"/>
    <w:rPr>
      <w:rFonts w:ascii="Arial" w:eastAsia="Arial" w:hAnsi="Arial" w:cs="Arial"/>
      <w:color w:val="auto"/>
      <w:sz w:val="16"/>
    </w:rPr>
  </w:style>
  <w:style w:type="character" w:customStyle="1" w:styleId="EmailStyle248">
    <w:name w:val="EmailStyle2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9">
    <w:name w:val="EmailStyle249"/>
    <w:rPr>
      <w:rFonts w:ascii="Arial" w:eastAsia="Arial" w:hAnsi="Arial" w:cs="Arial"/>
      <w:color w:val="auto"/>
      <w:sz w:val="16"/>
    </w:rPr>
  </w:style>
  <w:style w:type="character" w:customStyle="1" w:styleId="EmailStyle250">
    <w:name w:val="EmailStyle25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1">
    <w:name w:val="EmailStyle251"/>
    <w:rPr>
      <w:rFonts w:ascii="Arial" w:eastAsia="Arial" w:hAnsi="Arial" w:cs="Arial"/>
      <w:color w:val="auto"/>
      <w:sz w:val="16"/>
    </w:rPr>
  </w:style>
  <w:style w:type="character" w:customStyle="1" w:styleId="EmailStyle252">
    <w:name w:val="EmailStyle2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3">
    <w:name w:val="EmailStyle253"/>
    <w:rPr>
      <w:rFonts w:ascii="Arial" w:eastAsia="Arial" w:hAnsi="Arial" w:cs="Arial"/>
      <w:color w:val="auto"/>
      <w:sz w:val="16"/>
    </w:rPr>
  </w:style>
  <w:style w:type="character" w:customStyle="1" w:styleId="EmailStyle254">
    <w:name w:val="EmailStyle25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5">
    <w:name w:val="EmailStyle255"/>
    <w:rPr>
      <w:rFonts w:ascii="Arial" w:eastAsia="Arial" w:hAnsi="Arial" w:cs="Arial"/>
      <w:color w:val="auto"/>
      <w:sz w:val="16"/>
    </w:rPr>
  </w:style>
  <w:style w:type="character" w:customStyle="1" w:styleId="EmailStyle256">
    <w:name w:val="EmailStyle2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7">
    <w:name w:val="EmailStyle257"/>
    <w:rPr>
      <w:rFonts w:ascii="Arial" w:eastAsia="Arial" w:hAnsi="Arial" w:cs="Arial"/>
      <w:color w:val="auto"/>
      <w:sz w:val="16"/>
    </w:rPr>
  </w:style>
  <w:style w:type="character" w:customStyle="1" w:styleId="EmailStyle258">
    <w:name w:val="EmailStyle25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9">
    <w:name w:val="EmailStyle259"/>
    <w:rPr>
      <w:rFonts w:ascii="Arial" w:eastAsia="Arial" w:hAnsi="Arial" w:cs="Arial"/>
      <w:color w:val="auto"/>
      <w:sz w:val="16"/>
    </w:rPr>
  </w:style>
  <w:style w:type="character" w:customStyle="1" w:styleId="EmailStyle260">
    <w:name w:val="EmailStyle2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1">
    <w:name w:val="EmailStyle261"/>
    <w:rPr>
      <w:rFonts w:ascii="Arial" w:eastAsia="Arial" w:hAnsi="Arial" w:cs="Arial"/>
      <w:color w:val="auto"/>
      <w:sz w:val="16"/>
    </w:rPr>
  </w:style>
  <w:style w:type="character" w:customStyle="1" w:styleId="EmailStyle262">
    <w:name w:val="EmailStyle26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3">
    <w:name w:val="EmailStyle263"/>
    <w:rPr>
      <w:rFonts w:ascii="Arial" w:eastAsia="Arial" w:hAnsi="Arial" w:cs="Arial"/>
      <w:color w:val="auto"/>
      <w:sz w:val="16"/>
    </w:rPr>
  </w:style>
  <w:style w:type="character" w:customStyle="1" w:styleId="EmailStyle264">
    <w:name w:val="EmailStyle2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5">
    <w:name w:val="EmailStyle265"/>
    <w:rPr>
      <w:rFonts w:ascii="Arial" w:eastAsia="Arial" w:hAnsi="Arial" w:cs="Arial"/>
      <w:color w:val="auto"/>
      <w:sz w:val="16"/>
    </w:rPr>
  </w:style>
  <w:style w:type="character" w:customStyle="1" w:styleId="EmailStyle266">
    <w:name w:val="EmailStyle26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7">
    <w:name w:val="EmailStyle267"/>
    <w:rPr>
      <w:rFonts w:ascii="Arial" w:eastAsia="Arial" w:hAnsi="Arial" w:cs="Arial"/>
      <w:color w:val="auto"/>
      <w:sz w:val="16"/>
    </w:rPr>
  </w:style>
  <w:style w:type="character" w:customStyle="1" w:styleId="EmailStyle269">
    <w:name w:val="EmailStyle2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0">
    <w:name w:val="EmailStyle270"/>
    <w:rPr>
      <w:rFonts w:ascii="Arial" w:eastAsia="Arial" w:hAnsi="Arial" w:cs="Arial"/>
      <w:color w:val="auto"/>
      <w:sz w:val="16"/>
    </w:rPr>
  </w:style>
  <w:style w:type="character" w:customStyle="1" w:styleId="EmailStyle271">
    <w:name w:val="EmailStyle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2">
    <w:name w:val="EmailStyle272"/>
    <w:rPr>
      <w:rFonts w:ascii="Arial" w:eastAsia="Arial" w:hAnsi="Arial" w:cs="Arial"/>
      <w:color w:val="auto"/>
      <w:sz w:val="16"/>
    </w:rPr>
  </w:style>
  <w:style w:type="character" w:customStyle="1" w:styleId="EmailStyle273">
    <w:name w:val="EmailStyle2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4">
    <w:name w:val="EmailStyle274"/>
    <w:rPr>
      <w:rFonts w:ascii="Arial" w:eastAsia="Arial" w:hAnsi="Arial" w:cs="Arial"/>
      <w:color w:val="auto"/>
      <w:sz w:val="16"/>
    </w:rPr>
  </w:style>
  <w:style w:type="character" w:customStyle="1" w:styleId="EmailStyle275">
    <w:name w:val="EmailStyle2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6">
    <w:name w:val="EmailStyle276"/>
    <w:rPr>
      <w:rFonts w:ascii="Arial" w:eastAsia="Arial" w:hAnsi="Arial" w:cs="Arial"/>
      <w:color w:val="auto"/>
      <w:sz w:val="16"/>
    </w:rPr>
  </w:style>
  <w:style w:type="character" w:customStyle="1" w:styleId="EmailStyle277">
    <w:name w:val="EmailStyle2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8">
    <w:name w:val="EmailStyle278"/>
    <w:rPr>
      <w:rFonts w:ascii="Arial" w:eastAsia="Arial" w:hAnsi="Arial" w:cs="Arial"/>
      <w:color w:val="auto"/>
      <w:sz w:val="16"/>
    </w:rPr>
  </w:style>
  <w:style w:type="character" w:customStyle="1" w:styleId="EmailStyle279">
    <w:name w:val="EmailStyle2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0">
    <w:name w:val="EmailStyle280"/>
    <w:rPr>
      <w:rFonts w:ascii="Arial" w:eastAsia="Arial" w:hAnsi="Arial" w:cs="Arial"/>
      <w:color w:val="auto"/>
      <w:sz w:val="16"/>
    </w:rPr>
  </w:style>
  <w:style w:type="character" w:customStyle="1" w:styleId="EmailStyle281">
    <w:name w:val="EmailStyle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2">
    <w:name w:val="EmailStyle282"/>
    <w:rPr>
      <w:rFonts w:ascii="Arial" w:eastAsia="Arial" w:hAnsi="Arial" w:cs="Arial"/>
      <w:color w:val="auto"/>
      <w:sz w:val="16"/>
    </w:rPr>
  </w:style>
  <w:style w:type="character" w:customStyle="1" w:styleId="EmailStyle283">
    <w:name w:val="EmailStyle2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4">
    <w:name w:val="EmailStyle284"/>
    <w:rPr>
      <w:rFonts w:ascii="Arial" w:eastAsia="Arial" w:hAnsi="Arial" w:cs="Arial"/>
      <w:color w:val="auto"/>
      <w:sz w:val="16"/>
    </w:rPr>
  </w:style>
  <w:style w:type="character" w:customStyle="1" w:styleId="EmailStyle285">
    <w:name w:val="EmailStyle2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6">
    <w:name w:val="EmailStyle286"/>
    <w:rPr>
      <w:rFonts w:ascii="Arial" w:eastAsia="Arial" w:hAnsi="Arial" w:cs="Arial"/>
      <w:color w:val="auto"/>
      <w:sz w:val="16"/>
    </w:rPr>
  </w:style>
  <w:style w:type="character" w:customStyle="1" w:styleId="EmailStyle287">
    <w:name w:val="EmailStyle2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8">
    <w:name w:val="EmailStyle288"/>
    <w:rPr>
      <w:rFonts w:ascii="Arial" w:eastAsia="Arial" w:hAnsi="Arial" w:cs="Arial"/>
      <w:color w:val="auto"/>
      <w:sz w:val="16"/>
    </w:rPr>
  </w:style>
  <w:style w:type="character" w:customStyle="1" w:styleId="EmailStyle289">
    <w:name w:val="EmailStyle2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0">
    <w:name w:val="EmailStyle290"/>
    <w:rPr>
      <w:rFonts w:ascii="Arial" w:eastAsia="Arial" w:hAnsi="Arial" w:cs="Arial"/>
      <w:color w:val="auto"/>
      <w:sz w:val="16"/>
    </w:rPr>
  </w:style>
  <w:style w:type="character" w:customStyle="1" w:styleId="EmailStyle291">
    <w:name w:val="EmailStyle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2">
    <w:name w:val="EmailStyle292"/>
    <w:rPr>
      <w:rFonts w:ascii="Arial" w:eastAsia="Arial" w:hAnsi="Arial" w:cs="Arial"/>
      <w:color w:val="auto"/>
      <w:sz w:val="16"/>
    </w:rPr>
  </w:style>
  <w:style w:type="character" w:customStyle="1" w:styleId="EmailStyle293">
    <w:name w:val="EmailStyle2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4">
    <w:name w:val="EmailStyle294"/>
    <w:rPr>
      <w:rFonts w:ascii="Arial" w:eastAsia="Arial" w:hAnsi="Arial" w:cs="Arial"/>
      <w:color w:val="auto"/>
      <w:sz w:val="16"/>
    </w:rPr>
  </w:style>
  <w:style w:type="character" w:customStyle="1" w:styleId="EmailStyle295">
    <w:name w:val="EmailStyle2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6">
    <w:name w:val="EmailStyle296"/>
    <w:rPr>
      <w:rFonts w:ascii="Arial" w:eastAsia="Arial" w:hAnsi="Arial" w:cs="Arial"/>
      <w:color w:val="auto"/>
      <w:sz w:val="16"/>
    </w:rPr>
  </w:style>
  <w:style w:type="character" w:customStyle="1" w:styleId="EmailStyle297">
    <w:name w:val="EmailStyle2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8">
    <w:name w:val="EmailStyle298"/>
    <w:rPr>
      <w:rFonts w:ascii="Arial" w:eastAsia="Arial" w:hAnsi="Arial" w:cs="Arial"/>
      <w:color w:val="auto"/>
      <w:sz w:val="16"/>
    </w:rPr>
  </w:style>
  <w:style w:type="character" w:customStyle="1" w:styleId="EmailStyle299">
    <w:name w:val="EmailStyle2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0">
    <w:name w:val="EmailStyle300"/>
    <w:rPr>
      <w:rFonts w:ascii="Arial" w:eastAsia="Arial" w:hAnsi="Arial" w:cs="Arial"/>
      <w:color w:val="auto"/>
      <w:sz w:val="16"/>
    </w:rPr>
  </w:style>
  <w:style w:type="character" w:customStyle="1" w:styleId="EmailStyle301">
    <w:name w:val="EmailStyle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2">
    <w:name w:val="EmailStyle302"/>
    <w:rPr>
      <w:rFonts w:ascii="Arial" w:eastAsia="Arial" w:hAnsi="Arial" w:cs="Arial"/>
      <w:color w:val="auto"/>
      <w:sz w:val="16"/>
    </w:rPr>
  </w:style>
  <w:style w:type="character" w:customStyle="1" w:styleId="EmailStyle303">
    <w:name w:val="EmailStyle3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4">
    <w:name w:val="EmailStyle304"/>
    <w:rPr>
      <w:rFonts w:ascii="Arial" w:eastAsia="Arial" w:hAnsi="Arial" w:cs="Arial"/>
      <w:color w:val="auto"/>
      <w:sz w:val="16"/>
    </w:rPr>
  </w:style>
  <w:style w:type="character" w:customStyle="1" w:styleId="EmailStyle305">
    <w:name w:val="EmailStyle3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6">
    <w:name w:val="EmailStyle306"/>
    <w:rPr>
      <w:rFonts w:ascii="Arial" w:eastAsia="Arial" w:hAnsi="Arial" w:cs="Arial"/>
      <w:color w:val="auto"/>
      <w:sz w:val="16"/>
    </w:rPr>
  </w:style>
  <w:style w:type="character" w:customStyle="1" w:styleId="EmailStyle307">
    <w:name w:val="EmailStyle30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8">
    <w:name w:val="EmailStyle308"/>
    <w:rPr>
      <w:rFonts w:ascii="Arial" w:eastAsia="Arial" w:hAnsi="Arial" w:cs="Arial"/>
      <w:color w:val="auto"/>
      <w:sz w:val="16"/>
    </w:rPr>
  </w:style>
  <w:style w:type="character" w:customStyle="1" w:styleId="EmailStyle309">
    <w:name w:val="EmailStyle30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0">
    <w:name w:val="EmailStyle310"/>
    <w:rPr>
      <w:rFonts w:ascii="Arial" w:eastAsia="Arial" w:hAnsi="Arial" w:cs="Arial"/>
      <w:color w:val="auto"/>
      <w:sz w:val="16"/>
    </w:rPr>
  </w:style>
  <w:style w:type="character" w:customStyle="1" w:styleId="EmailStyle311">
    <w:name w:val="EmailStyle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2">
    <w:name w:val="EmailStyle312"/>
    <w:rPr>
      <w:rFonts w:ascii="Arial" w:eastAsia="Arial" w:hAnsi="Arial" w:cs="Arial"/>
      <w:color w:val="auto"/>
      <w:sz w:val="16"/>
    </w:rPr>
  </w:style>
  <w:style w:type="character" w:customStyle="1" w:styleId="EmailStyle3141">
    <w:name w:val="EmailStyle3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51">
    <w:name w:val="EmailStyle3151"/>
    <w:rPr>
      <w:rFonts w:ascii="Arial" w:eastAsia="Arial" w:hAnsi="Arial" w:cs="Arial"/>
      <w:color w:val="auto"/>
      <w:sz w:val="16"/>
    </w:rPr>
  </w:style>
  <w:style w:type="character" w:customStyle="1" w:styleId="EmailStyle3161">
    <w:name w:val="EmailStyle3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71">
    <w:name w:val="EmailStyle3171"/>
    <w:rPr>
      <w:rFonts w:ascii="Arial" w:eastAsia="Arial" w:hAnsi="Arial" w:cs="Arial"/>
      <w:color w:val="auto"/>
      <w:sz w:val="16"/>
    </w:rPr>
  </w:style>
  <w:style w:type="character" w:customStyle="1" w:styleId="EmailStyle3181">
    <w:name w:val="EmailStyle3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91">
    <w:name w:val="EmailStyle3191"/>
    <w:rPr>
      <w:rFonts w:ascii="Arial" w:eastAsia="Arial" w:hAnsi="Arial" w:cs="Arial"/>
      <w:color w:val="auto"/>
      <w:sz w:val="16"/>
    </w:rPr>
  </w:style>
  <w:style w:type="character" w:customStyle="1" w:styleId="EmailStyle3201">
    <w:name w:val="EmailStyle3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11">
    <w:name w:val="EmailStyle3211"/>
    <w:rPr>
      <w:rFonts w:ascii="Arial" w:eastAsia="Arial" w:hAnsi="Arial" w:cs="Arial"/>
      <w:color w:val="auto"/>
      <w:sz w:val="16"/>
    </w:rPr>
  </w:style>
  <w:style w:type="character" w:customStyle="1" w:styleId="EmailStyle3221">
    <w:name w:val="EmailStyle3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31">
    <w:name w:val="EmailStyle3231"/>
    <w:rPr>
      <w:rFonts w:ascii="Arial" w:eastAsia="Arial" w:hAnsi="Arial" w:cs="Arial"/>
      <w:color w:val="auto"/>
      <w:sz w:val="16"/>
    </w:rPr>
  </w:style>
  <w:style w:type="character" w:customStyle="1" w:styleId="EmailStyle3241">
    <w:name w:val="EmailStyle32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51">
    <w:name w:val="EmailStyle3251"/>
    <w:rPr>
      <w:rFonts w:ascii="Arial" w:eastAsia="Arial" w:hAnsi="Arial" w:cs="Arial"/>
      <w:color w:val="auto"/>
      <w:sz w:val="16"/>
    </w:rPr>
  </w:style>
  <w:style w:type="character" w:customStyle="1" w:styleId="EmailStyle3261">
    <w:name w:val="EmailStyle32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71">
    <w:name w:val="EmailStyle3271"/>
    <w:rPr>
      <w:rFonts w:ascii="Arial" w:eastAsia="Arial" w:hAnsi="Arial" w:cs="Arial"/>
      <w:color w:val="auto"/>
      <w:sz w:val="16"/>
    </w:rPr>
  </w:style>
  <w:style w:type="character" w:customStyle="1" w:styleId="EmailStyle3281">
    <w:name w:val="EmailStyle3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91">
    <w:name w:val="EmailStyle3291"/>
    <w:rPr>
      <w:rFonts w:ascii="Arial" w:eastAsia="Arial" w:hAnsi="Arial" w:cs="Arial"/>
      <w:color w:val="auto"/>
      <w:sz w:val="16"/>
    </w:rPr>
  </w:style>
  <w:style w:type="character" w:customStyle="1" w:styleId="EmailStyle3301">
    <w:name w:val="EmailStyle3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11">
    <w:name w:val="EmailStyle3311"/>
    <w:rPr>
      <w:rFonts w:ascii="Arial" w:eastAsia="Arial" w:hAnsi="Arial" w:cs="Arial"/>
      <w:color w:val="auto"/>
      <w:sz w:val="16"/>
    </w:rPr>
  </w:style>
  <w:style w:type="character" w:customStyle="1" w:styleId="EmailStyle3321">
    <w:name w:val="EmailStyle33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31">
    <w:name w:val="EmailStyle3331"/>
    <w:rPr>
      <w:rFonts w:ascii="Arial" w:eastAsia="Arial" w:hAnsi="Arial" w:cs="Arial"/>
      <w:color w:val="auto"/>
      <w:sz w:val="16"/>
    </w:rPr>
  </w:style>
  <w:style w:type="character" w:customStyle="1" w:styleId="EmailStyle3341">
    <w:name w:val="EmailStyle33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51">
    <w:name w:val="EmailStyle3351"/>
    <w:rPr>
      <w:rFonts w:ascii="Arial" w:eastAsia="Arial" w:hAnsi="Arial" w:cs="Arial"/>
      <w:color w:val="auto"/>
      <w:sz w:val="16"/>
    </w:rPr>
  </w:style>
  <w:style w:type="character" w:customStyle="1" w:styleId="EmailStyle3361">
    <w:name w:val="EmailStyle33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71">
    <w:name w:val="EmailStyle3371"/>
    <w:rPr>
      <w:rFonts w:ascii="Arial" w:eastAsia="Arial" w:hAnsi="Arial" w:cs="Arial"/>
      <w:color w:val="auto"/>
      <w:sz w:val="16"/>
    </w:rPr>
  </w:style>
  <w:style w:type="character" w:customStyle="1" w:styleId="EmailStyle3381">
    <w:name w:val="EmailStyle3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91">
    <w:name w:val="EmailStyle3391"/>
    <w:rPr>
      <w:rFonts w:ascii="Arial" w:eastAsia="Arial" w:hAnsi="Arial" w:cs="Arial"/>
      <w:color w:val="auto"/>
      <w:sz w:val="16"/>
    </w:rPr>
  </w:style>
  <w:style w:type="character" w:customStyle="1" w:styleId="EmailStyle3401">
    <w:name w:val="EmailStyle34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11">
    <w:name w:val="EmailStyle3411"/>
    <w:rPr>
      <w:rFonts w:ascii="Arial" w:eastAsia="Arial" w:hAnsi="Arial" w:cs="Arial"/>
      <w:color w:val="auto"/>
      <w:sz w:val="16"/>
    </w:rPr>
  </w:style>
  <w:style w:type="character" w:customStyle="1" w:styleId="EmailStyle3421">
    <w:name w:val="EmailStyle3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31">
    <w:name w:val="EmailStyle3431"/>
    <w:rPr>
      <w:rFonts w:ascii="Arial" w:eastAsia="Arial" w:hAnsi="Arial" w:cs="Arial"/>
      <w:color w:val="auto"/>
      <w:sz w:val="16"/>
    </w:rPr>
  </w:style>
  <w:style w:type="character" w:customStyle="1" w:styleId="EmailStyle3441">
    <w:name w:val="EmailStyle34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51">
    <w:name w:val="EmailStyle3451"/>
    <w:rPr>
      <w:rFonts w:ascii="Arial" w:eastAsia="Arial" w:hAnsi="Arial" w:cs="Arial"/>
      <w:color w:val="auto"/>
      <w:sz w:val="16"/>
    </w:rPr>
  </w:style>
  <w:style w:type="character" w:customStyle="1" w:styleId="EmailStyle3461">
    <w:name w:val="EmailStyle3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71">
    <w:name w:val="EmailStyle3471"/>
    <w:rPr>
      <w:rFonts w:ascii="Arial" w:eastAsia="Arial" w:hAnsi="Arial" w:cs="Arial"/>
      <w:color w:val="auto"/>
      <w:sz w:val="16"/>
    </w:rPr>
  </w:style>
  <w:style w:type="character" w:customStyle="1" w:styleId="EmailStyle3481">
    <w:name w:val="EmailStyle34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91">
    <w:name w:val="EmailStyle3491"/>
    <w:rPr>
      <w:rFonts w:ascii="Arial" w:eastAsia="Arial" w:hAnsi="Arial" w:cs="Arial"/>
      <w:color w:val="auto"/>
      <w:sz w:val="16"/>
    </w:rPr>
  </w:style>
  <w:style w:type="character" w:customStyle="1" w:styleId="EmailStyle3501">
    <w:name w:val="EmailStyle3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11">
    <w:name w:val="EmailStyle3511"/>
    <w:rPr>
      <w:rFonts w:ascii="Arial" w:eastAsia="Arial" w:hAnsi="Arial" w:cs="Arial"/>
      <w:color w:val="auto"/>
      <w:sz w:val="16"/>
    </w:rPr>
  </w:style>
  <w:style w:type="character" w:customStyle="1" w:styleId="EmailStyle3521">
    <w:name w:val="EmailStyle35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31">
    <w:name w:val="EmailStyle3531"/>
    <w:rPr>
      <w:rFonts w:ascii="Arial" w:eastAsia="Arial" w:hAnsi="Arial" w:cs="Arial"/>
      <w:color w:val="auto"/>
      <w:sz w:val="16"/>
    </w:rPr>
  </w:style>
  <w:style w:type="character" w:customStyle="1" w:styleId="EmailStyle3541">
    <w:name w:val="EmailStyle3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51">
    <w:name w:val="EmailStyle3551"/>
    <w:rPr>
      <w:rFonts w:ascii="Arial" w:eastAsia="Arial" w:hAnsi="Arial" w:cs="Arial"/>
      <w:color w:val="auto"/>
      <w:sz w:val="16"/>
    </w:rPr>
  </w:style>
  <w:style w:type="character" w:customStyle="1" w:styleId="EmailStyle3561">
    <w:name w:val="EmailStyle35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71">
    <w:name w:val="EmailStyle3571"/>
    <w:rPr>
      <w:rFonts w:ascii="Arial" w:eastAsia="Arial" w:hAnsi="Arial" w:cs="Arial"/>
      <w:color w:val="auto"/>
      <w:sz w:val="16"/>
    </w:rPr>
  </w:style>
  <w:style w:type="character" w:customStyle="1" w:styleId="EmailStyle781">
    <w:name w:val="EmailStyle78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eastAsia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eastAsia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eastAsia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eastAsia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eastAsia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eastAsia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eastAsia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eastAsia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eastAsia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eastAsia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eastAsia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eastAsia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eastAsia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eastAsia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eastAsia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eastAsia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eastAsia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eastAsia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eastAsia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eastAsia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eastAsia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eastAsia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rPr>
      <w:rFonts w:cs="Times New Roman"/>
      <w:color w:val="954F72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Outline">
    <w:name w:val="Outline"/>
    <w:basedOn w:val="Aucuneliste"/>
    <w:pPr>
      <w:numPr>
        <w:numId w:val="2"/>
      </w:numPr>
    </w:pPr>
  </w:style>
  <w:style w:type="numbering" w:customStyle="1" w:styleId="LFO1">
    <w:name w:val="LFO1"/>
    <w:basedOn w:val="Aucuneliste"/>
    <w:pPr>
      <w:numPr>
        <w:numId w:val="3"/>
      </w:numPr>
    </w:pPr>
  </w:style>
  <w:style w:type="numbering" w:customStyle="1" w:styleId="LFO5">
    <w:name w:val="LFO5"/>
    <w:basedOn w:val="Aucuneliste"/>
    <w:pPr>
      <w:numPr>
        <w:numId w:val="4"/>
      </w:numPr>
    </w:pPr>
  </w:style>
  <w:style w:type="numbering" w:customStyle="1" w:styleId="LFO6">
    <w:name w:val="LFO6"/>
    <w:basedOn w:val="Aucuneliste"/>
    <w:pPr>
      <w:numPr>
        <w:numId w:val="5"/>
      </w:numPr>
    </w:pPr>
  </w:style>
  <w:style w:type="numbering" w:customStyle="1" w:styleId="LFO21">
    <w:name w:val="LFO21"/>
    <w:basedOn w:val="Aucuneliste"/>
    <w:pPr>
      <w:numPr>
        <w:numId w:val="6"/>
      </w:numPr>
    </w:pPr>
  </w:style>
  <w:style w:type="numbering" w:customStyle="1" w:styleId="LFO22">
    <w:name w:val="LFO22"/>
    <w:basedOn w:val="Aucuneliste"/>
    <w:pPr>
      <w:numPr>
        <w:numId w:val="7"/>
      </w:numPr>
    </w:pPr>
  </w:style>
  <w:style w:type="numbering" w:customStyle="1" w:styleId="LFO23">
    <w:name w:val="LFO23"/>
    <w:basedOn w:val="Aucuneliste"/>
    <w:pPr>
      <w:numPr>
        <w:numId w:val="8"/>
      </w:numPr>
    </w:pPr>
  </w:style>
  <w:style w:type="numbering" w:customStyle="1" w:styleId="LFO24">
    <w:name w:val="LFO24"/>
    <w:basedOn w:val="Aucuneliste"/>
    <w:pPr>
      <w:numPr>
        <w:numId w:val="9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6B2F6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B2F6A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B2F6A"/>
    <w:rPr>
      <w:rFonts w:ascii="Arial" w:eastAsia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2F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2F6A"/>
    <w:rPr>
      <w:rFonts w:ascii="Arial" w:eastAsia="Arial" w:hAnsi="Arial" w:cs="Arial"/>
      <w:b/>
      <w:bCs/>
    </w:rPr>
  </w:style>
  <w:style w:type="paragraph" w:styleId="Corpsdetexte">
    <w:name w:val="Body Text"/>
    <w:basedOn w:val="Normal"/>
    <w:link w:val="CorpsdetexteCar"/>
    <w:rsid w:val="0075043A"/>
  </w:style>
  <w:style w:type="character" w:customStyle="1" w:styleId="CorpsdetexteCar">
    <w:name w:val="Corps de texte Car"/>
    <w:basedOn w:val="Policepardfaut"/>
    <w:link w:val="Corpsdetexte"/>
    <w:rsid w:val="0075043A"/>
    <w:rPr>
      <w:rFonts w:ascii="Arial" w:eastAsia="Arial" w:hAnsi="Arial" w:cs="Arial"/>
      <w:sz w:val="22"/>
    </w:rPr>
  </w:style>
  <w:style w:type="character" w:customStyle="1" w:styleId="Titre6Car1">
    <w:name w:val="Titre 6 Car1"/>
    <w:basedOn w:val="Policepardfaut"/>
    <w:link w:val="Titre6"/>
    <w:uiPriority w:val="9"/>
    <w:semiHidden/>
    <w:rsid w:val="00F84C32"/>
    <w:rPr>
      <w:rFonts w:ascii="Arial" w:eastAsia="Andale Sans UI" w:hAnsi="Arial" w:cs="Arial"/>
      <w:b/>
      <w:bCs/>
      <w:kern w:val="3"/>
      <w:sz w:val="22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F84C32"/>
    <w:rPr>
      <w:rFonts w:ascii="Arial" w:eastAsia="Andale Sans UI" w:hAnsi="Arial" w:cs="Arial"/>
      <w:b/>
      <w:bCs/>
      <w:kern w:val="3"/>
      <w:sz w:val="22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F84C32"/>
    <w:rPr>
      <w:rFonts w:ascii="Arial" w:eastAsia="Andale Sans UI" w:hAnsi="Arial" w:cs="Arial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F84C32"/>
    <w:rPr>
      <w:rFonts w:ascii="Arial" w:eastAsia="Andale Sans UI" w:hAnsi="Arial" w:cs="Arial"/>
      <w:b/>
      <w:bCs/>
      <w:kern w:val="3"/>
      <w:sz w:val="21"/>
      <w:szCs w:val="28"/>
      <w:lang w:eastAsia="ja-JP" w:bidi="fa-IR"/>
    </w:rPr>
  </w:style>
  <w:style w:type="numbering" w:customStyle="1" w:styleId="WWOutlineListStyle1">
    <w:name w:val="WW_OutlineListStyle1"/>
    <w:basedOn w:val="Aucuneliste"/>
    <w:rsid w:val="00F84C32"/>
    <w:pPr>
      <w:numPr>
        <w:numId w:val="18"/>
      </w:numPr>
    </w:pPr>
  </w:style>
  <w:style w:type="character" w:customStyle="1" w:styleId="StandardCar">
    <w:name w:val="Standard Car"/>
    <w:basedOn w:val="Policepardfaut"/>
    <w:link w:val="Standard"/>
    <w:rsid w:val="002740E6"/>
  </w:style>
  <w:style w:type="table" w:styleId="Grilledutableau">
    <w:name w:val="Table Grid"/>
    <w:basedOn w:val="TableauNormal"/>
    <w:uiPriority w:val="59"/>
    <w:rsid w:val="005D06E4"/>
    <w:pPr>
      <w:widowControl w:val="0"/>
    </w:pPr>
    <w:rPr>
      <w:rFonts w:eastAsia="Andale Sans UI" w:cs="Tahoma"/>
      <w:kern w:val="3"/>
      <w:sz w:val="24"/>
      <w:szCs w:val="24"/>
      <w:lang w:eastAsia="ja-JP"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44A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4AA2"/>
    <w:rPr>
      <w:rFonts w:ascii="Tahoma" w:eastAsia="Arial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82785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before="120"/>
      <w:ind w:left="720"/>
      <w:contextualSpacing/>
      <w:jc w:val="both"/>
      <w:textAlignment w:val="auto"/>
    </w:pPr>
    <w:rPr>
      <w:rFonts w:eastAsia="Andale Sans UI" w:cs="Tahoma"/>
      <w:sz w:val="20"/>
      <w:szCs w:val="24"/>
      <w:lang w:eastAsia="ja-JP" w:bidi="fa-IR"/>
    </w:rPr>
  </w:style>
  <w:style w:type="paragraph" w:customStyle="1" w:styleId="Table">
    <w:name w:val="Table"/>
    <w:basedOn w:val="Lgende"/>
    <w:rsid w:val="00CE0CC3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before="120" w:after="120"/>
      <w:jc w:val="both"/>
      <w:textAlignment w:val="auto"/>
    </w:pPr>
    <w:rPr>
      <w:rFonts w:eastAsia="Andale Sans UI" w:cs="Tahoma"/>
      <w:i w:val="0"/>
      <w:color w:val="auto"/>
      <w:sz w:val="17"/>
      <w:szCs w:val="24"/>
      <w:lang w:eastAsia="ja-JP" w:bidi="fa-IR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E0CC3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Grid">
    <w:name w:val="TableGrid"/>
    <w:rsid w:val="007E3AB7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7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MASCLE\Mes%20documents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9b077d-3c1d-471b-8379-5ddd259373c8" xsi:nil="true"/>
    <lcf76f155ced4ddcb4097134ff3c332f xmlns="8f79824f-ce00-4454-9228-c32908d8c472">
      <Terms xmlns="http://schemas.microsoft.com/office/infopath/2007/PartnerControls"/>
    </lcf76f155ced4ddcb4097134ff3c332f>
    <_Version xmlns="http://schemas.microsoft.com/sharepoint/v3/fields" xsi:nil="true"/>
    <ke0ded17f65c4f1f8182d03891982f4d xmlns="8f79824f-ce00-4454-9228-c32908d8c472">
      <Terms xmlns="http://schemas.microsoft.com/office/infopath/2007/PartnerControls"/>
    </ke0ded17f65c4f1f8182d03891982f4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093A21FD89F469778ABA34B82FD01" ma:contentTypeVersion="15" ma:contentTypeDescription="Crée un document." ma:contentTypeScope="" ma:versionID="5a5c0dd6cc9ce10724c452c7d9256c02">
  <xsd:schema xmlns:xsd="http://www.w3.org/2001/XMLSchema" xmlns:xs="http://www.w3.org/2001/XMLSchema" xmlns:p="http://schemas.microsoft.com/office/2006/metadata/properties" xmlns:ns2="8f79824f-ce00-4454-9228-c32908d8c472" xmlns:ns3="dd9b077d-3c1d-471b-8379-5ddd259373c8" xmlns:ns4="http://schemas.microsoft.com/sharepoint/v3/fields" targetNamespace="http://schemas.microsoft.com/office/2006/metadata/properties" ma:root="true" ma:fieldsID="a49c0070c9fb8aac429837ec1f3065f5" ns2:_="" ns3:_="" ns4:_="">
    <xsd:import namespace="8f79824f-ce00-4454-9228-c32908d8c472"/>
    <xsd:import namespace="dd9b077d-3c1d-471b-8379-5ddd259373c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ke0ded17f65c4f1f8182d03891982f4d" minOccurs="0"/>
                <xsd:element ref="ns3:TaxCatchAll" minOccurs="0"/>
                <xsd:element ref="ns4:_Version" minOccurs="0"/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9824f-ce00-4454-9228-c32908d8c472" elementFormDefault="qualified">
    <xsd:import namespace="http://schemas.microsoft.com/office/2006/documentManagement/types"/>
    <xsd:import namespace="http://schemas.microsoft.com/office/infopath/2007/PartnerControls"/>
    <xsd:element name="ke0ded17f65c4f1f8182d03891982f4d" ma:index="9" nillable="true" ma:taxonomy="true" ma:internalName="ke0ded17f65c4f1f8182d03891982f4d" ma:taxonomyFieldName="Typologie_x0020_de_x0020_document" ma:displayName="Typologie" ma:default="" ma:fieldId="{4e0ded17-f65c-4f1f-8182-d03891982f4d}" ma:sspId="2498e138-10ad-4e45-a616-48606944e53a" ma:termSetId="84fba911-1b08-4867-ade9-7a2b6ca49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b077d-3c1d-471b-8379-5ddd259373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4fa63cc-4606-49f2-9b84-f06eddae60cd}" ma:internalName="TaxCatchAll" ma:showField="CatchAllData" ma:web="dd9b077d-3c1d-471b-8379-5ddd25937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1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12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75FD4D-FF79-45F2-9684-40CA2EB056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82AD8-8C4B-454C-AB49-E54A6FC04401}">
  <ds:schemaRefs>
    <ds:schemaRef ds:uri="http://schemas.microsoft.com/office/2006/metadata/properties"/>
    <ds:schemaRef ds:uri="http://schemas.microsoft.com/office/infopath/2007/PartnerControls"/>
    <ds:schemaRef ds:uri="dd9b077d-3c1d-471b-8379-5ddd259373c8"/>
    <ds:schemaRef ds:uri="8f79824f-ce00-4454-9228-c32908d8c472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679F182F-408E-4969-A0F2-E0A6AB79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9824f-ce00-4454-9228-c32908d8c472"/>
    <ds:schemaRef ds:uri="dd9b077d-3c1d-471b-8379-5ddd259373c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</Template>
  <TotalTime>1</TotalTime>
  <Pages>8</Pages>
  <Words>2073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Agence de l'eau Loire-Bretagne</Company>
  <LinksUpToDate>false</LinksUpToDate>
  <CharactersWithSpaces>13449</CharactersWithSpaces>
  <SharedDoc>false</SharedDoc>
  <HLinks>
    <vt:vector size="78" baseType="variant"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_Toc170117035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_Toc170117034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_Toc170117033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_Toc170117032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_Toc170117031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_Toc170117030</vt:lpwstr>
      </vt:variant>
      <vt:variant>
        <vt:i4>1310768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_Toc170117029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_Toc170117028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_Toc170117027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_Toc170117026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_Toc170117025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_Toc170117024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_Toc170117023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cp:keywords/>
  <dc:description/>
  <cp:lastModifiedBy>CUGAT Dahlia</cp:lastModifiedBy>
  <cp:revision>2</cp:revision>
  <dcterms:created xsi:type="dcterms:W3CDTF">2026-01-07T15:43:00Z</dcterms:created>
  <dcterms:modified xsi:type="dcterms:W3CDTF">2026-01-07T15:43:00Z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  <property fmtid="{D5CDD505-2E9C-101B-9397-08002B2CF9AE}" pid="11" name="ContentTypeId">
    <vt:lpwstr>0x010100EDC093A21FD89F469778ABA34B82FD01</vt:lpwstr>
  </property>
  <property fmtid="{D5CDD505-2E9C-101B-9397-08002B2CF9AE}" pid="12" name="MediaServiceImageTags">
    <vt:lpwstr/>
  </property>
  <property fmtid="{D5CDD505-2E9C-101B-9397-08002B2CF9AE}" pid="13" name="Typologie_x0020_de_x0020_document">
    <vt:lpwstr/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ypologie de document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